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4A" w:rsidRPr="00D76D09" w:rsidRDefault="00E4044A" w:rsidP="00D60C94">
      <w:pPr>
        <w:jc w:val="center"/>
        <w:rPr>
          <w:b/>
        </w:rPr>
      </w:pPr>
      <w:r w:rsidRPr="00D76D09">
        <w:rPr>
          <w:b/>
        </w:rPr>
        <w:t>Сравнительная таблица по Уставу АО «</w:t>
      </w:r>
      <w:proofErr w:type="spellStart"/>
      <w:r w:rsidRPr="00D76D09">
        <w:rPr>
          <w:b/>
        </w:rPr>
        <w:t>Казахтелеком</w:t>
      </w:r>
      <w:proofErr w:type="spellEnd"/>
      <w:r w:rsidRPr="00D76D09">
        <w:rPr>
          <w:b/>
        </w:rPr>
        <w:t>»</w:t>
      </w:r>
    </w:p>
    <w:p w:rsidR="00E4044A" w:rsidRPr="00D76D09" w:rsidRDefault="00E4044A" w:rsidP="00D60C94">
      <w:pPr>
        <w:jc w:val="both"/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0"/>
        <w:gridCol w:w="5941"/>
        <w:gridCol w:w="6520"/>
        <w:gridCol w:w="2977"/>
      </w:tblGrid>
      <w:tr w:rsidR="00D76D09" w:rsidRPr="00D76D09" w:rsidTr="005B7E51">
        <w:trPr>
          <w:tblHeader/>
        </w:trPr>
        <w:tc>
          <w:tcPr>
            <w:tcW w:w="580" w:type="dxa"/>
          </w:tcPr>
          <w:p w:rsidR="000F7152" w:rsidRPr="00D76D09" w:rsidRDefault="000F7152" w:rsidP="00D60C94">
            <w:pPr>
              <w:jc w:val="both"/>
              <w:rPr>
                <w:b/>
              </w:rPr>
            </w:pPr>
            <w:r w:rsidRPr="00D76D09">
              <w:rPr>
                <w:b/>
              </w:rPr>
              <w:t xml:space="preserve">№ </w:t>
            </w:r>
          </w:p>
        </w:tc>
        <w:tc>
          <w:tcPr>
            <w:tcW w:w="5941" w:type="dxa"/>
          </w:tcPr>
          <w:p w:rsidR="000F7152" w:rsidRPr="00D76D09" w:rsidRDefault="000F7152" w:rsidP="00D60C94">
            <w:pPr>
              <w:jc w:val="center"/>
              <w:rPr>
                <w:b/>
              </w:rPr>
            </w:pPr>
            <w:r w:rsidRPr="00D76D09">
              <w:rPr>
                <w:b/>
              </w:rPr>
              <w:t>Действующая редакция</w:t>
            </w:r>
          </w:p>
        </w:tc>
        <w:tc>
          <w:tcPr>
            <w:tcW w:w="6520" w:type="dxa"/>
          </w:tcPr>
          <w:p w:rsidR="000F7152" w:rsidRPr="00D76D09" w:rsidRDefault="000F7152" w:rsidP="00D60C94">
            <w:pPr>
              <w:jc w:val="center"/>
              <w:rPr>
                <w:b/>
              </w:rPr>
            </w:pPr>
            <w:r w:rsidRPr="00D76D09">
              <w:rPr>
                <w:b/>
              </w:rPr>
              <w:t>Предлагаемая редакция</w:t>
            </w:r>
          </w:p>
          <w:p w:rsidR="000F7152" w:rsidRPr="00D76D09" w:rsidRDefault="000F7152" w:rsidP="00D60C94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F7152" w:rsidRPr="00D76D09" w:rsidRDefault="000F7152" w:rsidP="00D60C94">
            <w:pPr>
              <w:jc w:val="center"/>
              <w:rPr>
                <w:b/>
              </w:rPr>
            </w:pPr>
            <w:r w:rsidRPr="00D76D09">
              <w:rPr>
                <w:b/>
              </w:rPr>
              <w:t>Комментарии/</w:t>
            </w:r>
          </w:p>
          <w:p w:rsidR="000F7152" w:rsidRPr="00D76D09" w:rsidRDefault="000F7152" w:rsidP="00D60C94">
            <w:pPr>
              <w:jc w:val="center"/>
              <w:rPr>
                <w:b/>
              </w:rPr>
            </w:pPr>
            <w:r w:rsidRPr="00D76D09">
              <w:rPr>
                <w:b/>
              </w:rPr>
              <w:t>пояснения</w:t>
            </w:r>
          </w:p>
        </w:tc>
      </w:tr>
      <w:tr w:rsidR="00D76D09" w:rsidRPr="00D76D09" w:rsidTr="005B7E51">
        <w:trPr>
          <w:tblHeader/>
        </w:trPr>
        <w:tc>
          <w:tcPr>
            <w:tcW w:w="580" w:type="dxa"/>
          </w:tcPr>
          <w:p w:rsidR="00526D0B" w:rsidRPr="00D76D09" w:rsidRDefault="00E21528" w:rsidP="00D60C94">
            <w:pPr>
              <w:jc w:val="both"/>
              <w:rPr>
                <w:b/>
              </w:rPr>
            </w:pPr>
            <w:r w:rsidRPr="00D76D09">
              <w:rPr>
                <w:b/>
              </w:rPr>
              <w:t>1</w:t>
            </w:r>
          </w:p>
        </w:tc>
        <w:tc>
          <w:tcPr>
            <w:tcW w:w="5941" w:type="dxa"/>
          </w:tcPr>
          <w:p w:rsidR="00526D0B" w:rsidRPr="00D76D09" w:rsidRDefault="00526D0B" w:rsidP="00526D0B">
            <w:pPr>
              <w:pStyle w:val="4"/>
              <w:ind w:right="-2" w:firstLine="34"/>
              <w:outlineLvl w:val="3"/>
              <w:rPr>
                <w:i w:val="0"/>
                <w:color w:val="auto"/>
              </w:rPr>
            </w:pPr>
            <w:r w:rsidRPr="00D76D09">
              <w:rPr>
                <w:i w:val="0"/>
                <w:color w:val="auto"/>
              </w:rPr>
              <w:t>Статья 7. Виды деятельности Общества</w:t>
            </w:r>
          </w:p>
          <w:p w:rsidR="00526D0B" w:rsidRPr="00D76D09" w:rsidRDefault="00526D0B" w:rsidP="00526D0B">
            <w:pPr>
              <w:numPr>
                <w:ilvl w:val="12"/>
                <w:numId w:val="0"/>
              </w:numPr>
              <w:tabs>
                <w:tab w:val="left" w:pos="720"/>
              </w:tabs>
              <w:ind w:right="-2" w:firstLine="567"/>
              <w:jc w:val="both"/>
            </w:pPr>
            <w:r w:rsidRPr="00D76D09">
              <w:rPr>
                <w:b/>
              </w:rPr>
              <w:t>2.</w:t>
            </w:r>
            <w:r w:rsidRPr="00D76D09">
              <w:t xml:space="preserve"> Общество осуществляет деятельность по предоставлению следующих видов услуг: </w:t>
            </w:r>
          </w:p>
          <w:p w:rsidR="00D818B8" w:rsidRPr="00D76D09" w:rsidRDefault="00D818B8" w:rsidP="00D818B8">
            <w:pPr>
              <w:numPr>
                <w:ilvl w:val="12"/>
                <w:numId w:val="0"/>
              </w:numPr>
              <w:tabs>
                <w:tab w:val="left" w:pos="720"/>
              </w:tabs>
              <w:ind w:right="-2" w:firstLine="567"/>
              <w:jc w:val="both"/>
            </w:pPr>
            <w:r w:rsidRPr="00D76D09">
              <w:t>5) услуги в сфере информационных технологий</w:t>
            </w:r>
            <w:r w:rsidRPr="00D76D09">
              <w:rPr>
                <w:snapToGrid w:val="0"/>
              </w:rPr>
              <w:t xml:space="preserve"> и информационных систем</w:t>
            </w:r>
            <w:r w:rsidRPr="00D76D09">
              <w:t xml:space="preserve">, в том числе разработка, сопровождение программного обеспечения, </w:t>
            </w:r>
            <w:r w:rsidRPr="00D76D09">
              <w:rPr>
                <w:bCs/>
                <w:snapToGrid w:val="0"/>
              </w:rPr>
              <w:t>консультационные  и практические услуги в области информационных технологий</w:t>
            </w:r>
            <w:r w:rsidRPr="00D76D09">
              <w:t>, а также услуги по внедрению и сервисному обслуживанию информационных систем;</w:t>
            </w:r>
          </w:p>
          <w:p w:rsidR="00D818B8" w:rsidRPr="00D76D09" w:rsidRDefault="00D818B8" w:rsidP="00526D0B">
            <w:pPr>
              <w:tabs>
                <w:tab w:val="left" w:pos="360"/>
              </w:tabs>
              <w:ind w:right="-2" w:firstLine="567"/>
              <w:jc w:val="both"/>
            </w:pPr>
          </w:p>
          <w:p w:rsidR="00526D0B" w:rsidRPr="00D76D09" w:rsidRDefault="00526D0B" w:rsidP="00526D0B">
            <w:pPr>
              <w:tabs>
                <w:tab w:val="left" w:pos="360"/>
              </w:tabs>
              <w:ind w:right="-2" w:firstLine="567"/>
              <w:jc w:val="both"/>
            </w:pPr>
            <w:r w:rsidRPr="00D76D09">
              <w:t>7)  услуги беспроводной связи:</w:t>
            </w:r>
          </w:p>
          <w:p w:rsidR="00526D0B" w:rsidRPr="00D76D09" w:rsidRDefault="00526D0B" w:rsidP="00526D0B">
            <w:pPr>
              <w:ind w:right="-2" w:firstLine="567"/>
              <w:jc w:val="both"/>
            </w:pPr>
            <w:r w:rsidRPr="00D76D09">
              <w:t xml:space="preserve">а) внедрение, эксплуатация, прием и передача всех </w:t>
            </w:r>
            <w:r w:rsidRPr="00D76D09">
              <w:rPr>
                <w:b/>
              </w:rPr>
              <w:t>пейджинговых и иных подобных</w:t>
            </w:r>
            <w:r w:rsidRPr="00D76D09">
              <w:t xml:space="preserve"> услуг беспроводной передачи данных и сообщений;</w:t>
            </w:r>
          </w:p>
          <w:p w:rsidR="00B96EFE" w:rsidRPr="00D76D09" w:rsidRDefault="00B96EFE" w:rsidP="00526D0B">
            <w:pPr>
              <w:ind w:right="-2" w:firstLine="567"/>
              <w:jc w:val="both"/>
            </w:pPr>
          </w:p>
          <w:p w:rsidR="00526D0B" w:rsidRPr="00D76D09" w:rsidRDefault="00B96EFE" w:rsidP="00B96EFE">
            <w:pPr>
              <w:jc w:val="both"/>
            </w:pPr>
            <w:r w:rsidRPr="00D76D09">
              <w:t>отсутствует</w:t>
            </w:r>
          </w:p>
        </w:tc>
        <w:tc>
          <w:tcPr>
            <w:tcW w:w="6520" w:type="dxa"/>
          </w:tcPr>
          <w:p w:rsidR="00526D0B" w:rsidRPr="00D76D09" w:rsidRDefault="00526D0B" w:rsidP="00526D0B">
            <w:pPr>
              <w:pStyle w:val="4"/>
              <w:ind w:right="-2" w:firstLine="34"/>
              <w:outlineLvl w:val="3"/>
              <w:rPr>
                <w:i w:val="0"/>
                <w:color w:val="auto"/>
              </w:rPr>
            </w:pPr>
            <w:r w:rsidRPr="00D76D09">
              <w:rPr>
                <w:i w:val="0"/>
                <w:color w:val="auto"/>
              </w:rPr>
              <w:t>Статья 7. Виды деятельности Общества</w:t>
            </w:r>
          </w:p>
          <w:p w:rsidR="00526D0B" w:rsidRPr="00D76D09" w:rsidRDefault="00526D0B" w:rsidP="00526D0B">
            <w:pPr>
              <w:numPr>
                <w:ilvl w:val="12"/>
                <w:numId w:val="0"/>
              </w:numPr>
              <w:tabs>
                <w:tab w:val="left" w:pos="720"/>
              </w:tabs>
              <w:ind w:right="-2" w:firstLine="567"/>
              <w:jc w:val="both"/>
            </w:pPr>
            <w:r w:rsidRPr="00D76D09">
              <w:rPr>
                <w:b/>
              </w:rPr>
              <w:t>2.</w:t>
            </w:r>
            <w:r w:rsidRPr="00D76D09">
              <w:t xml:space="preserve"> Общество осуществляет деятельность по предоставлению следующих видов услуг: </w:t>
            </w:r>
          </w:p>
          <w:p w:rsidR="00D818B8" w:rsidRPr="00D76D09" w:rsidRDefault="00D818B8" w:rsidP="00D818B8">
            <w:pPr>
              <w:numPr>
                <w:ilvl w:val="12"/>
                <w:numId w:val="0"/>
              </w:numPr>
              <w:tabs>
                <w:tab w:val="left" w:pos="720"/>
              </w:tabs>
              <w:ind w:right="-2" w:firstLine="567"/>
              <w:jc w:val="both"/>
            </w:pPr>
            <w:r w:rsidRPr="00D76D09">
              <w:t xml:space="preserve">5) </w:t>
            </w:r>
            <w:r w:rsidRPr="00D76D09">
              <w:rPr>
                <w:b/>
                <w:bCs/>
                <w:snapToGrid w:val="0"/>
              </w:rPr>
              <w:t>консультационные  и практические услуги в области информационных технологий</w:t>
            </w:r>
            <w:r w:rsidRPr="00D76D09">
              <w:t>, в том числе разработка, сопровождение программного обеспечения, а также услуги по внедрению и сервисному обслуживанию информационных систем;</w:t>
            </w:r>
          </w:p>
          <w:p w:rsidR="00D818B8" w:rsidRPr="00D76D09" w:rsidRDefault="00D818B8" w:rsidP="00526D0B">
            <w:pPr>
              <w:tabs>
                <w:tab w:val="left" w:pos="360"/>
              </w:tabs>
              <w:ind w:right="-2" w:firstLine="567"/>
              <w:jc w:val="both"/>
            </w:pPr>
          </w:p>
          <w:p w:rsidR="00D818B8" w:rsidRPr="00D76D09" w:rsidRDefault="00D818B8" w:rsidP="00526D0B">
            <w:pPr>
              <w:tabs>
                <w:tab w:val="left" w:pos="360"/>
              </w:tabs>
              <w:ind w:right="-2" w:firstLine="567"/>
              <w:jc w:val="both"/>
            </w:pPr>
          </w:p>
          <w:p w:rsidR="00526D0B" w:rsidRPr="00D76D09" w:rsidRDefault="00526D0B" w:rsidP="00526D0B">
            <w:pPr>
              <w:tabs>
                <w:tab w:val="left" w:pos="360"/>
              </w:tabs>
              <w:ind w:right="-2" w:firstLine="567"/>
              <w:jc w:val="both"/>
            </w:pPr>
            <w:r w:rsidRPr="00D76D09">
              <w:t>7)  услуги беспроводной связи:</w:t>
            </w:r>
          </w:p>
          <w:p w:rsidR="00526D0B" w:rsidRPr="00D76D09" w:rsidRDefault="00526D0B" w:rsidP="00526D0B">
            <w:pPr>
              <w:ind w:right="-2" w:firstLine="567"/>
              <w:jc w:val="both"/>
            </w:pPr>
            <w:r w:rsidRPr="00D76D09">
              <w:t>а) внедрение, эксплуатация, прием и передача всех услуг беспроводной передачи данных и сообщений;</w:t>
            </w:r>
          </w:p>
          <w:p w:rsidR="00D818B8" w:rsidRPr="00D76D09" w:rsidRDefault="00D818B8" w:rsidP="00D818B8">
            <w:pPr>
              <w:numPr>
                <w:ilvl w:val="12"/>
                <w:numId w:val="0"/>
              </w:numPr>
              <w:tabs>
                <w:tab w:val="left" w:pos="720"/>
              </w:tabs>
              <w:ind w:right="-2" w:firstLine="567"/>
              <w:jc w:val="both"/>
            </w:pPr>
          </w:p>
          <w:p w:rsidR="00D818B8" w:rsidRPr="00D76D09" w:rsidRDefault="00D818B8" w:rsidP="00D818B8">
            <w:pPr>
              <w:numPr>
                <w:ilvl w:val="12"/>
                <w:numId w:val="0"/>
              </w:numPr>
              <w:tabs>
                <w:tab w:val="left" w:pos="720"/>
              </w:tabs>
              <w:ind w:right="-2" w:firstLine="567"/>
              <w:jc w:val="both"/>
              <w:rPr>
                <w:b/>
              </w:rPr>
            </w:pPr>
            <w:r w:rsidRPr="00D76D09">
              <w:rPr>
                <w:b/>
              </w:rPr>
              <w:t>9) другие виды деятельности в области информационных технологий и информационных систем, включая услуги IT – аутсорсинга.</w:t>
            </w:r>
          </w:p>
          <w:p w:rsidR="00526D0B" w:rsidRPr="00D76D09" w:rsidRDefault="00526D0B" w:rsidP="00D60C94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82C5B" w:rsidRPr="00D76D09" w:rsidRDefault="00982C5B" w:rsidP="00D60C94">
            <w:pPr>
              <w:jc w:val="center"/>
            </w:pPr>
          </w:p>
          <w:p w:rsidR="00982C5B" w:rsidRPr="00D76D09" w:rsidRDefault="00982C5B" w:rsidP="00D60C94">
            <w:pPr>
              <w:jc w:val="center"/>
            </w:pPr>
          </w:p>
          <w:p w:rsidR="00982C5B" w:rsidRPr="00D76D09" w:rsidRDefault="00982C5B" w:rsidP="00982C5B">
            <w:r w:rsidRPr="00D76D09">
              <w:t xml:space="preserve">п. 224 раздела 3 </w:t>
            </w:r>
            <w:r w:rsidR="00F24C3F" w:rsidRPr="00D76D09">
              <w:t>П</w:t>
            </w:r>
            <w:r w:rsidRPr="00D76D09">
              <w:t>еречня</w:t>
            </w:r>
            <w:r w:rsidR="00F24C3F" w:rsidRPr="00D76D09">
              <w:t xml:space="preserve"> (постановление Правительства от 28.12.2015 № 1095)</w:t>
            </w:r>
            <w:r w:rsidRPr="00D76D09">
              <w:t xml:space="preserve"> </w:t>
            </w:r>
          </w:p>
          <w:p w:rsidR="00982C5B" w:rsidRPr="00D76D09" w:rsidRDefault="00982C5B" w:rsidP="00D60C94">
            <w:pPr>
              <w:jc w:val="center"/>
            </w:pPr>
          </w:p>
          <w:p w:rsidR="00982C5B" w:rsidRPr="00D76D09" w:rsidRDefault="00982C5B" w:rsidP="00D60C94">
            <w:pPr>
              <w:jc w:val="center"/>
            </w:pPr>
          </w:p>
          <w:p w:rsidR="0076706E" w:rsidRPr="00D76D09" w:rsidRDefault="0076706E" w:rsidP="00D60C94">
            <w:pPr>
              <w:jc w:val="center"/>
            </w:pPr>
          </w:p>
          <w:p w:rsidR="00572C4D" w:rsidRPr="00D76D09" w:rsidRDefault="00572C4D" w:rsidP="00D60C94">
            <w:pPr>
              <w:jc w:val="center"/>
            </w:pPr>
          </w:p>
          <w:p w:rsidR="00572C4D" w:rsidRPr="00D76D09" w:rsidRDefault="00572C4D" w:rsidP="00D60C94">
            <w:pPr>
              <w:jc w:val="center"/>
            </w:pPr>
          </w:p>
          <w:p w:rsidR="00526D0B" w:rsidRPr="00D76D09" w:rsidRDefault="00526D0B" w:rsidP="00D60C94">
            <w:pPr>
              <w:jc w:val="center"/>
            </w:pPr>
            <w:r w:rsidRPr="00D76D09">
              <w:t>Редакционная правка</w:t>
            </w:r>
          </w:p>
          <w:p w:rsidR="009C4AB0" w:rsidRPr="00D76D09" w:rsidRDefault="009C4AB0" w:rsidP="00D60C94">
            <w:pPr>
              <w:jc w:val="center"/>
            </w:pPr>
          </w:p>
          <w:p w:rsidR="009C4AB0" w:rsidRPr="00D76D09" w:rsidRDefault="009C4AB0" w:rsidP="00D60C94">
            <w:pPr>
              <w:jc w:val="center"/>
            </w:pPr>
          </w:p>
          <w:p w:rsidR="0076706E" w:rsidRPr="00D76D09" w:rsidRDefault="0076706E" w:rsidP="00D60C94">
            <w:pPr>
              <w:jc w:val="center"/>
            </w:pPr>
          </w:p>
          <w:p w:rsidR="009C4AB0" w:rsidRPr="00D76D09" w:rsidRDefault="009C4AB0" w:rsidP="009C4AB0">
            <w:r w:rsidRPr="00D76D09">
              <w:t xml:space="preserve">п. </w:t>
            </w:r>
            <w:r w:rsidR="004400E6" w:rsidRPr="00D76D09">
              <w:t>226</w:t>
            </w:r>
            <w:r w:rsidRPr="00D76D09">
              <w:t xml:space="preserve"> раздела 3 Перечня (постановление Правительства от 28.12.2015 № 1095) </w:t>
            </w:r>
          </w:p>
          <w:p w:rsidR="009C4AB0" w:rsidRPr="00D76D09" w:rsidRDefault="009C4AB0" w:rsidP="00D60C94">
            <w:pPr>
              <w:jc w:val="center"/>
            </w:pPr>
          </w:p>
        </w:tc>
      </w:tr>
      <w:tr w:rsidR="00D76D09" w:rsidRPr="00D76D09" w:rsidTr="005B7E51">
        <w:trPr>
          <w:tblHeader/>
        </w:trPr>
        <w:tc>
          <w:tcPr>
            <w:tcW w:w="580" w:type="dxa"/>
          </w:tcPr>
          <w:p w:rsidR="00526D0B" w:rsidRPr="00D76D09" w:rsidRDefault="00E21528" w:rsidP="00D60C94">
            <w:pPr>
              <w:jc w:val="both"/>
              <w:rPr>
                <w:b/>
              </w:rPr>
            </w:pPr>
            <w:r w:rsidRPr="00D76D09">
              <w:rPr>
                <w:b/>
              </w:rPr>
              <w:lastRenderedPageBreak/>
              <w:t>2</w:t>
            </w:r>
          </w:p>
        </w:tc>
        <w:tc>
          <w:tcPr>
            <w:tcW w:w="5941" w:type="dxa"/>
          </w:tcPr>
          <w:p w:rsidR="000A07A0" w:rsidRPr="00D76D09" w:rsidRDefault="000A07A0" w:rsidP="000A07A0">
            <w:pPr>
              <w:pStyle w:val="4"/>
              <w:ind w:right="-2" w:firstLine="34"/>
              <w:outlineLvl w:val="3"/>
              <w:rPr>
                <w:i w:val="0"/>
                <w:color w:val="auto"/>
              </w:rPr>
            </w:pPr>
            <w:r w:rsidRPr="00D76D09">
              <w:rPr>
                <w:i w:val="0"/>
                <w:color w:val="auto"/>
              </w:rPr>
              <w:t>Статья 7. Виды деятельности Общества</w:t>
            </w:r>
          </w:p>
          <w:p w:rsidR="004F0077" w:rsidRPr="00D76D09" w:rsidRDefault="004F0077" w:rsidP="004F0077">
            <w:pPr>
              <w:numPr>
                <w:ilvl w:val="12"/>
                <w:numId w:val="0"/>
              </w:numPr>
              <w:tabs>
                <w:tab w:val="left" w:pos="720"/>
              </w:tabs>
              <w:ind w:right="-2" w:firstLine="567"/>
              <w:jc w:val="both"/>
            </w:pPr>
            <w:r w:rsidRPr="00D76D09">
              <w:rPr>
                <w:b/>
              </w:rPr>
              <w:t>3.</w:t>
            </w:r>
            <w:r w:rsidRPr="00D76D09">
              <w:t xml:space="preserve"> Общество осуществляет следующую технологическую деятельность в сфере телекоммуникаций: </w:t>
            </w:r>
          </w:p>
          <w:p w:rsidR="004F0077" w:rsidRPr="00D76D09" w:rsidRDefault="004F0077" w:rsidP="00C77477">
            <w:pPr>
              <w:pStyle w:val="a4"/>
              <w:tabs>
                <w:tab w:val="left" w:pos="360"/>
              </w:tabs>
              <w:ind w:left="927" w:right="-2"/>
              <w:jc w:val="both"/>
            </w:pPr>
            <w:r w:rsidRPr="00D76D09">
              <w:t>отсутствует;</w:t>
            </w:r>
          </w:p>
          <w:p w:rsidR="00C77477" w:rsidRPr="00D76D09" w:rsidRDefault="00C77477" w:rsidP="00C77477">
            <w:pPr>
              <w:tabs>
                <w:tab w:val="left" w:pos="360"/>
              </w:tabs>
              <w:ind w:right="-2"/>
              <w:jc w:val="both"/>
            </w:pPr>
          </w:p>
          <w:p w:rsidR="00C77477" w:rsidRPr="00D76D09" w:rsidRDefault="00C77477" w:rsidP="00C77477">
            <w:pPr>
              <w:tabs>
                <w:tab w:val="left" w:pos="360"/>
              </w:tabs>
              <w:ind w:right="-2"/>
              <w:jc w:val="both"/>
            </w:pPr>
          </w:p>
          <w:p w:rsidR="00C77477" w:rsidRPr="00D76D09" w:rsidRDefault="00C77477" w:rsidP="00C77477">
            <w:pPr>
              <w:pStyle w:val="a4"/>
              <w:tabs>
                <w:tab w:val="left" w:pos="360"/>
              </w:tabs>
              <w:ind w:left="927" w:right="-2"/>
              <w:jc w:val="both"/>
            </w:pPr>
            <w:r w:rsidRPr="00D76D09">
              <w:t>отсутствует;</w:t>
            </w:r>
          </w:p>
          <w:p w:rsidR="00526D0B" w:rsidRPr="00D76D09" w:rsidRDefault="00526D0B" w:rsidP="00D60C94">
            <w:pPr>
              <w:jc w:val="center"/>
              <w:rPr>
                <w:b/>
              </w:rPr>
            </w:pPr>
          </w:p>
          <w:p w:rsidR="00B509CB" w:rsidRPr="00D76D09" w:rsidRDefault="00B509CB" w:rsidP="00D60C94">
            <w:pPr>
              <w:jc w:val="center"/>
              <w:rPr>
                <w:b/>
              </w:rPr>
            </w:pPr>
          </w:p>
          <w:p w:rsidR="00B509CB" w:rsidRPr="00D76D09" w:rsidRDefault="00B509CB" w:rsidP="00D60C94">
            <w:pPr>
              <w:jc w:val="center"/>
              <w:rPr>
                <w:b/>
              </w:rPr>
            </w:pPr>
          </w:p>
          <w:p w:rsidR="00B509CB" w:rsidRPr="00D76D09" w:rsidRDefault="00B509CB" w:rsidP="00D60C94">
            <w:pPr>
              <w:jc w:val="center"/>
              <w:rPr>
                <w:b/>
              </w:rPr>
            </w:pPr>
          </w:p>
          <w:p w:rsidR="00B509CB" w:rsidRPr="00D76D09" w:rsidRDefault="00B509CB" w:rsidP="00D60C94">
            <w:pPr>
              <w:jc w:val="center"/>
              <w:rPr>
                <w:b/>
              </w:rPr>
            </w:pPr>
          </w:p>
          <w:p w:rsidR="00B509CB" w:rsidRPr="00D76D09" w:rsidRDefault="00B509CB" w:rsidP="00B509CB">
            <w:pPr>
              <w:pStyle w:val="a4"/>
              <w:tabs>
                <w:tab w:val="left" w:pos="360"/>
              </w:tabs>
              <w:ind w:left="927" w:right="-2"/>
              <w:jc w:val="both"/>
            </w:pPr>
            <w:r w:rsidRPr="00D76D09">
              <w:t>отсутствует;</w:t>
            </w:r>
          </w:p>
          <w:p w:rsidR="00B509CB" w:rsidRPr="00D76D09" w:rsidRDefault="00B509CB" w:rsidP="00D60C94">
            <w:pPr>
              <w:jc w:val="center"/>
              <w:rPr>
                <w:b/>
              </w:rPr>
            </w:pPr>
          </w:p>
          <w:p w:rsidR="00B509CB" w:rsidRPr="00D76D09" w:rsidRDefault="00B509CB" w:rsidP="00D60C94">
            <w:pPr>
              <w:jc w:val="center"/>
              <w:rPr>
                <w:b/>
              </w:rPr>
            </w:pPr>
          </w:p>
          <w:p w:rsidR="00B509CB" w:rsidRPr="00D76D09" w:rsidRDefault="00B509CB" w:rsidP="00D60C94">
            <w:pPr>
              <w:jc w:val="center"/>
              <w:rPr>
                <w:b/>
              </w:rPr>
            </w:pPr>
          </w:p>
          <w:p w:rsidR="00B509CB" w:rsidRPr="00D76D09" w:rsidRDefault="00B509CB" w:rsidP="00D60C94">
            <w:pPr>
              <w:jc w:val="center"/>
              <w:rPr>
                <w:b/>
              </w:rPr>
            </w:pPr>
          </w:p>
          <w:p w:rsidR="00B509CB" w:rsidRPr="00D76D09" w:rsidRDefault="00B509CB" w:rsidP="00D60C94">
            <w:pPr>
              <w:jc w:val="center"/>
              <w:rPr>
                <w:b/>
              </w:rPr>
            </w:pPr>
          </w:p>
          <w:p w:rsidR="00B509CB" w:rsidRPr="00D76D09" w:rsidRDefault="00B509CB" w:rsidP="00B509CB">
            <w:pPr>
              <w:pStyle w:val="a4"/>
              <w:tabs>
                <w:tab w:val="left" w:pos="360"/>
              </w:tabs>
              <w:ind w:left="927" w:right="-2"/>
              <w:jc w:val="both"/>
            </w:pPr>
            <w:r w:rsidRPr="00D76D09">
              <w:t>отсутствует;</w:t>
            </w:r>
          </w:p>
          <w:p w:rsidR="00B509CB" w:rsidRPr="00D76D09" w:rsidRDefault="00B509CB" w:rsidP="00D60C94">
            <w:pPr>
              <w:jc w:val="center"/>
              <w:rPr>
                <w:b/>
              </w:rPr>
            </w:pPr>
          </w:p>
          <w:p w:rsidR="00B509CB" w:rsidRPr="00D76D09" w:rsidRDefault="00B509CB" w:rsidP="00D60C94">
            <w:pPr>
              <w:jc w:val="center"/>
              <w:rPr>
                <w:b/>
              </w:rPr>
            </w:pPr>
          </w:p>
          <w:p w:rsidR="00B509CB" w:rsidRPr="00D76D09" w:rsidRDefault="00B509CB" w:rsidP="00B509CB">
            <w:pPr>
              <w:pStyle w:val="a4"/>
              <w:tabs>
                <w:tab w:val="left" w:pos="360"/>
              </w:tabs>
              <w:ind w:left="927" w:right="-2"/>
              <w:jc w:val="both"/>
            </w:pPr>
            <w:r w:rsidRPr="00D76D09">
              <w:t>отсутствует;</w:t>
            </w:r>
          </w:p>
          <w:p w:rsidR="00B509CB" w:rsidRPr="00D76D09" w:rsidRDefault="00B509CB" w:rsidP="00D60C94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:rsidR="000A07A0" w:rsidRPr="00D76D09" w:rsidRDefault="000A07A0" w:rsidP="000A07A0">
            <w:pPr>
              <w:pStyle w:val="4"/>
              <w:ind w:right="-2" w:firstLine="34"/>
              <w:outlineLvl w:val="3"/>
              <w:rPr>
                <w:i w:val="0"/>
                <w:color w:val="auto"/>
              </w:rPr>
            </w:pPr>
            <w:r w:rsidRPr="00D76D09">
              <w:rPr>
                <w:i w:val="0"/>
                <w:color w:val="auto"/>
              </w:rPr>
              <w:t>Статья 7. Виды деятельности Общества</w:t>
            </w:r>
          </w:p>
          <w:p w:rsidR="004F0077" w:rsidRPr="00D76D09" w:rsidRDefault="004F0077" w:rsidP="00C77477">
            <w:pPr>
              <w:numPr>
                <w:ilvl w:val="12"/>
                <w:numId w:val="0"/>
              </w:numPr>
              <w:tabs>
                <w:tab w:val="left" w:pos="720"/>
              </w:tabs>
              <w:ind w:right="-2" w:firstLine="567"/>
              <w:jc w:val="both"/>
            </w:pPr>
            <w:r w:rsidRPr="00D76D09">
              <w:rPr>
                <w:b/>
              </w:rPr>
              <w:t>3.</w:t>
            </w:r>
            <w:r w:rsidRPr="00D76D09">
              <w:t xml:space="preserve"> Общество осуществляет следующую технологическую деятельность в сфере телекоммуникаций: </w:t>
            </w:r>
          </w:p>
          <w:p w:rsidR="004F0077" w:rsidRPr="00D76D09" w:rsidRDefault="000224BD" w:rsidP="00FD495A">
            <w:pPr>
              <w:pStyle w:val="a4"/>
              <w:numPr>
                <w:ilvl w:val="0"/>
                <w:numId w:val="16"/>
              </w:numPr>
              <w:tabs>
                <w:tab w:val="left" w:pos="34"/>
              </w:tabs>
              <w:ind w:left="34" w:right="-2" w:firstLine="0"/>
              <w:jc w:val="both"/>
              <w:rPr>
                <w:b/>
              </w:rPr>
            </w:pPr>
            <w:r w:rsidRPr="00D76D09">
              <w:rPr>
                <w:b/>
              </w:rPr>
              <w:t>э</w:t>
            </w:r>
            <w:r w:rsidR="004F0077" w:rsidRPr="00D76D09">
              <w:rPr>
                <w:b/>
              </w:rPr>
              <w:t>лектротехнические и монтажные работы по прокладке телекоммуникационных, компьютерных и телевизионных сетей</w:t>
            </w:r>
            <w:r w:rsidR="00C77477" w:rsidRPr="00D76D09">
              <w:rPr>
                <w:b/>
              </w:rPr>
              <w:t>;</w:t>
            </w:r>
          </w:p>
          <w:p w:rsidR="00B509CB" w:rsidRPr="00D76D09" w:rsidRDefault="00B509CB" w:rsidP="00FD495A">
            <w:pPr>
              <w:tabs>
                <w:tab w:val="left" w:pos="34"/>
              </w:tabs>
              <w:ind w:left="34"/>
              <w:jc w:val="both"/>
              <w:rPr>
                <w:b/>
              </w:rPr>
            </w:pPr>
          </w:p>
          <w:p w:rsidR="00526D0B" w:rsidRPr="00D76D09" w:rsidRDefault="00C77477" w:rsidP="00FD495A">
            <w:pPr>
              <w:tabs>
                <w:tab w:val="left" w:pos="34"/>
              </w:tabs>
              <w:ind w:left="34"/>
              <w:jc w:val="both"/>
              <w:rPr>
                <w:b/>
              </w:rPr>
            </w:pPr>
            <w:r w:rsidRPr="00D76D09">
              <w:rPr>
                <w:b/>
              </w:rPr>
              <w:t>4-1) деятельность по управлению информационно-коммуникационной инфраструктурой в рамках формирования и развития государственных электронных информационных ресурсов и систем</w:t>
            </w:r>
            <w:r w:rsidR="00B509CB" w:rsidRPr="00D76D09">
              <w:rPr>
                <w:b/>
              </w:rPr>
              <w:t>;</w:t>
            </w:r>
          </w:p>
          <w:p w:rsidR="00B509CB" w:rsidRPr="00D76D09" w:rsidRDefault="00B509CB" w:rsidP="00FD495A">
            <w:pPr>
              <w:tabs>
                <w:tab w:val="left" w:pos="34"/>
              </w:tabs>
              <w:ind w:left="34"/>
              <w:jc w:val="both"/>
              <w:rPr>
                <w:b/>
                <w:snapToGrid w:val="0"/>
              </w:rPr>
            </w:pPr>
          </w:p>
          <w:p w:rsidR="005A6D44" w:rsidRPr="00D76D09" w:rsidRDefault="00B509CB" w:rsidP="005A6D44">
            <w:pPr>
              <w:tabs>
                <w:tab w:val="left" w:pos="34"/>
              </w:tabs>
              <w:ind w:left="34"/>
              <w:jc w:val="both"/>
              <w:rPr>
                <w:b/>
              </w:rPr>
            </w:pPr>
            <w:proofErr w:type="gramStart"/>
            <w:r w:rsidRPr="00D76D09">
              <w:rPr>
                <w:b/>
                <w:snapToGrid w:val="0"/>
              </w:rPr>
              <w:t>19) услуги по размещению и переработке данных (включая услуги виртуальных центров обработки данных, дискового пространства, систем хранения данных, защиты центров обработки данных, сопровождения до</w:t>
            </w:r>
            <w:r w:rsidR="008750E2" w:rsidRPr="00D76D09">
              <w:rPr>
                <w:b/>
                <w:snapToGrid w:val="0"/>
              </w:rPr>
              <w:t>менных имен, «о</w:t>
            </w:r>
            <w:r w:rsidR="005A6D44" w:rsidRPr="00D76D09">
              <w:rPr>
                <w:b/>
                <w:snapToGrid w:val="0"/>
              </w:rPr>
              <w:t xml:space="preserve">блачные» услуги, </w:t>
            </w:r>
            <w:r w:rsidR="005A6D44" w:rsidRPr="00D76D09">
              <w:rPr>
                <w:b/>
              </w:rPr>
              <w:t xml:space="preserve"> «Виртуальный дата-центр (</w:t>
            </w:r>
            <w:r w:rsidR="005A6D44" w:rsidRPr="00D76D09">
              <w:rPr>
                <w:b/>
                <w:lang w:val="en-US"/>
              </w:rPr>
              <w:t>VDC</w:t>
            </w:r>
            <w:r w:rsidR="005A6D44" w:rsidRPr="00D76D09">
              <w:rPr>
                <w:b/>
              </w:rPr>
              <w:t>)», «Виртуальный хостинг»,  «Система хранения данных», «Сопровождение доменного имени пользователя», «Транспорт для Центров обработки данных», «</w:t>
            </w:r>
            <w:r w:rsidR="005A6D44" w:rsidRPr="00D76D09">
              <w:rPr>
                <w:b/>
                <w:lang w:val="en-US"/>
              </w:rPr>
              <w:t>Colocation</w:t>
            </w:r>
            <w:r w:rsidR="005A6D44" w:rsidRPr="00D76D09">
              <w:rPr>
                <w:b/>
              </w:rPr>
              <w:t>», «</w:t>
            </w:r>
            <w:r w:rsidR="005A6D44" w:rsidRPr="00D76D09">
              <w:rPr>
                <w:b/>
                <w:lang w:val="en-US"/>
              </w:rPr>
              <w:t>Corporate</w:t>
            </w:r>
            <w:r w:rsidR="005A6D44" w:rsidRPr="00D76D09">
              <w:rPr>
                <w:b/>
              </w:rPr>
              <w:t xml:space="preserve"> </w:t>
            </w:r>
            <w:r w:rsidR="005A6D44" w:rsidRPr="00D76D09">
              <w:rPr>
                <w:b/>
                <w:lang w:val="en-US"/>
              </w:rPr>
              <w:t>Colocation</w:t>
            </w:r>
            <w:r w:rsidR="005A6D44" w:rsidRPr="00D76D09">
              <w:rPr>
                <w:b/>
              </w:rPr>
              <w:t>»,  «</w:t>
            </w:r>
            <w:r w:rsidR="005A6D44" w:rsidRPr="00D76D09">
              <w:rPr>
                <w:b/>
                <w:lang w:val="en-US"/>
              </w:rPr>
              <w:t>Rent</w:t>
            </w:r>
            <w:r w:rsidR="005A6D44" w:rsidRPr="00D76D09">
              <w:rPr>
                <w:b/>
              </w:rPr>
              <w:t xml:space="preserve"> </w:t>
            </w:r>
            <w:r w:rsidR="005A6D44" w:rsidRPr="00D76D09">
              <w:rPr>
                <w:b/>
                <w:lang w:val="en-US"/>
              </w:rPr>
              <w:t>a</w:t>
            </w:r>
            <w:r w:rsidR="005A6D44" w:rsidRPr="00D76D09">
              <w:rPr>
                <w:b/>
              </w:rPr>
              <w:t xml:space="preserve"> </w:t>
            </w:r>
            <w:r w:rsidR="005A6D44" w:rsidRPr="00D76D09">
              <w:rPr>
                <w:b/>
                <w:lang w:val="en-US"/>
              </w:rPr>
              <w:t>Rack</w:t>
            </w:r>
            <w:r w:rsidR="005A6D44" w:rsidRPr="00D76D09">
              <w:rPr>
                <w:b/>
              </w:rPr>
              <w:t>», «</w:t>
            </w:r>
            <w:r w:rsidR="005A6D44" w:rsidRPr="00D76D09">
              <w:rPr>
                <w:b/>
                <w:lang w:val="en-US"/>
              </w:rPr>
              <w:t>VPS</w:t>
            </w:r>
            <w:r w:rsidR="005A6D44" w:rsidRPr="00D76D09">
              <w:rPr>
                <w:b/>
              </w:rPr>
              <w:t>»</w:t>
            </w:r>
            <w:r w:rsidR="005A6D44" w:rsidRPr="00D76D09">
              <w:rPr>
                <w:b/>
                <w:lang w:val="kk-KZ"/>
              </w:rPr>
              <w:t xml:space="preserve"> и «</w:t>
            </w:r>
            <w:r w:rsidR="005A6D44" w:rsidRPr="00D76D09">
              <w:rPr>
                <w:b/>
              </w:rPr>
              <w:t>Система защиты ЦОД»</w:t>
            </w:r>
            <w:r w:rsidR="00F251BE" w:rsidRPr="00D76D09">
              <w:rPr>
                <w:b/>
              </w:rPr>
              <w:t>, услуги по аренде виртуальной инфраструктуры</w:t>
            </w:r>
            <w:r w:rsidR="00F251BE" w:rsidRPr="00D76D09">
              <w:rPr>
                <w:b/>
                <w:snapToGrid w:val="0"/>
              </w:rPr>
              <w:t>);</w:t>
            </w:r>
            <w:proofErr w:type="gramEnd"/>
          </w:p>
          <w:p w:rsidR="00B509CB" w:rsidRPr="00D76D09" w:rsidRDefault="00B509CB" w:rsidP="00FD495A">
            <w:pPr>
              <w:tabs>
                <w:tab w:val="left" w:pos="34"/>
              </w:tabs>
              <w:ind w:left="34"/>
              <w:jc w:val="both"/>
              <w:rPr>
                <w:b/>
                <w:snapToGrid w:val="0"/>
              </w:rPr>
            </w:pPr>
          </w:p>
          <w:p w:rsidR="00B509CB" w:rsidRPr="00D76D09" w:rsidRDefault="00B509CB" w:rsidP="00FD495A">
            <w:pPr>
              <w:tabs>
                <w:tab w:val="left" w:pos="34"/>
              </w:tabs>
              <w:ind w:left="34"/>
              <w:jc w:val="both"/>
              <w:rPr>
                <w:b/>
              </w:rPr>
            </w:pPr>
            <w:r w:rsidRPr="00D76D09">
              <w:rPr>
                <w:b/>
                <w:snapToGrid w:val="0"/>
              </w:rPr>
              <w:t>20) информационно-методологическое обеспечение с сопровождением информационных систем и баз данных;</w:t>
            </w:r>
          </w:p>
          <w:p w:rsidR="00B509CB" w:rsidRPr="00D76D09" w:rsidRDefault="00B509CB" w:rsidP="00FD495A">
            <w:pPr>
              <w:tabs>
                <w:tab w:val="left" w:pos="34"/>
              </w:tabs>
              <w:ind w:left="34"/>
              <w:jc w:val="both"/>
              <w:rPr>
                <w:b/>
                <w:snapToGrid w:val="0"/>
              </w:rPr>
            </w:pPr>
          </w:p>
          <w:p w:rsidR="006C5663" w:rsidRPr="00D76D09" w:rsidRDefault="006C5663" w:rsidP="00FD495A">
            <w:pPr>
              <w:tabs>
                <w:tab w:val="left" w:pos="34"/>
              </w:tabs>
              <w:ind w:left="34"/>
              <w:jc w:val="both"/>
              <w:rPr>
                <w:b/>
                <w:snapToGrid w:val="0"/>
              </w:rPr>
            </w:pPr>
          </w:p>
          <w:p w:rsidR="006C5663" w:rsidRPr="00D76D09" w:rsidRDefault="006C5663" w:rsidP="00FD495A">
            <w:pPr>
              <w:tabs>
                <w:tab w:val="left" w:pos="34"/>
              </w:tabs>
              <w:ind w:left="34"/>
              <w:jc w:val="both"/>
              <w:rPr>
                <w:b/>
                <w:snapToGrid w:val="0"/>
              </w:rPr>
            </w:pPr>
          </w:p>
          <w:p w:rsidR="006C5663" w:rsidRPr="00D76D09" w:rsidRDefault="006C5663" w:rsidP="00FD495A">
            <w:pPr>
              <w:tabs>
                <w:tab w:val="left" w:pos="34"/>
              </w:tabs>
              <w:ind w:left="34"/>
              <w:jc w:val="both"/>
              <w:rPr>
                <w:b/>
                <w:snapToGrid w:val="0"/>
              </w:rPr>
            </w:pPr>
          </w:p>
          <w:p w:rsidR="00B509CB" w:rsidRPr="00D76D09" w:rsidRDefault="00B509CB" w:rsidP="00FD495A">
            <w:pPr>
              <w:tabs>
                <w:tab w:val="left" w:pos="34"/>
              </w:tabs>
              <w:ind w:left="34"/>
              <w:jc w:val="both"/>
              <w:rPr>
                <w:b/>
              </w:rPr>
            </w:pPr>
            <w:r w:rsidRPr="00D76D09">
              <w:rPr>
                <w:b/>
                <w:snapToGrid w:val="0"/>
              </w:rPr>
              <w:t>21) прочие виды телекоммуникационных услуг.</w:t>
            </w:r>
          </w:p>
        </w:tc>
        <w:tc>
          <w:tcPr>
            <w:tcW w:w="2977" w:type="dxa"/>
          </w:tcPr>
          <w:p w:rsidR="00486546" w:rsidRPr="00D76D09" w:rsidRDefault="00486546" w:rsidP="00063343">
            <w:pPr>
              <w:tabs>
                <w:tab w:val="left" w:pos="34"/>
              </w:tabs>
              <w:ind w:left="34" w:right="-2"/>
              <w:jc w:val="both"/>
            </w:pPr>
          </w:p>
          <w:p w:rsidR="003A7E78" w:rsidRPr="00D76D09" w:rsidRDefault="008470B3" w:rsidP="00063343">
            <w:pPr>
              <w:tabs>
                <w:tab w:val="left" w:pos="34"/>
              </w:tabs>
              <w:ind w:left="34" w:right="-2"/>
              <w:jc w:val="both"/>
            </w:pPr>
            <w:r w:rsidRPr="00D76D09">
              <w:t>п</w:t>
            </w:r>
            <w:r w:rsidR="004C48AE" w:rsidRPr="00D76D09">
              <w:t xml:space="preserve">. </w:t>
            </w:r>
            <w:r w:rsidR="003A7E78" w:rsidRPr="00D76D09">
              <w:t>149</w:t>
            </w:r>
            <w:r w:rsidR="004C48AE" w:rsidRPr="00D76D09">
              <w:t xml:space="preserve"> раздела 3 Перечня (постановление Правительства от 28.12.2015 № 1095)</w:t>
            </w:r>
          </w:p>
          <w:p w:rsidR="006C5663" w:rsidRPr="00D76D09" w:rsidRDefault="006C5663" w:rsidP="00063343">
            <w:pPr>
              <w:tabs>
                <w:tab w:val="left" w:pos="34"/>
              </w:tabs>
              <w:ind w:right="-2"/>
              <w:jc w:val="both"/>
            </w:pPr>
          </w:p>
          <w:p w:rsidR="006C5663" w:rsidRPr="00D76D09" w:rsidRDefault="006C5663" w:rsidP="00063343">
            <w:pPr>
              <w:tabs>
                <w:tab w:val="left" w:pos="34"/>
              </w:tabs>
              <w:ind w:right="-2"/>
              <w:jc w:val="both"/>
            </w:pPr>
          </w:p>
          <w:p w:rsidR="0071659B" w:rsidRPr="00D76D09" w:rsidRDefault="0071659B" w:rsidP="00063343">
            <w:pPr>
              <w:tabs>
                <w:tab w:val="left" w:pos="34"/>
              </w:tabs>
              <w:ind w:right="-2"/>
              <w:jc w:val="both"/>
            </w:pPr>
          </w:p>
          <w:p w:rsidR="00526D0B" w:rsidRPr="00D76D09" w:rsidRDefault="008470B3" w:rsidP="00063343">
            <w:pPr>
              <w:tabs>
                <w:tab w:val="left" w:pos="34"/>
              </w:tabs>
              <w:ind w:right="-2"/>
              <w:jc w:val="both"/>
            </w:pPr>
            <w:r w:rsidRPr="00D76D09">
              <w:t>п. 225 раздела 3 Перечня (постановление Правительства от 28.12.2015 № 1095)</w:t>
            </w:r>
          </w:p>
          <w:p w:rsidR="006C5663" w:rsidRPr="00D76D09" w:rsidRDefault="006C5663" w:rsidP="00063343">
            <w:pPr>
              <w:tabs>
                <w:tab w:val="left" w:pos="34"/>
              </w:tabs>
              <w:ind w:right="-2"/>
              <w:jc w:val="both"/>
            </w:pPr>
          </w:p>
          <w:p w:rsidR="00C44CC7" w:rsidRPr="00D76D09" w:rsidRDefault="00C44CC7" w:rsidP="00063343">
            <w:pPr>
              <w:tabs>
                <w:tab w:val="left" w:pos="34"/>
              </w:tabs>
              <w:ind w:right="-2"/>
              <w:jc w:val="both"/>
            </w:pPr>
            <w:r w:rsidRPr="00D76D09">
              <w:t>п. 18 раздела 1 Перечня (постановление Правительства от 28.12.2015 № 1095)</w:t>
            </w:r>
          </w:p>
          <w:p w:rsidR="00C44CC7" w:rsidRPr="00D76D09" w:rsidRDefault="00C44CC7" w:rsidP="00063343">
            <w:pPr>
              <w:tabs>
                <w:tab w:val="left" w:pos="34"/>
              </w:tabs>
              <w:ind w:right="-2"/>
              <w:jc w:val="both"/>
            </w:pPr>
          </w:p>
          <w:p w:rsidR="006C5663" w:rsidRPr="00D76D09" w:rsidRDefault="006C5663" w:rsidP="00063343">
            <w:pPr>
              <w:tabs>
                <w:tab w:val="left" w:pos="34"/>
              </w:tabs>
              <w:ind w:right="-2"/>
              <w:jc w:val="both"/>
            </w:pPr>
          </w:p>
          <w:p w:rsidR="0071659B" w:rsidRPr="00D76D09" w:rsidRDefault="0071659B" w:rsidP="00063343">
            <w:pPr>
              <w:tabs>
                <w:tab w:val="left" w:pos="34"/>
              </w:tabs>
              <w:ind w:right="-2"/>
              <w:jc w:val="both"/>
            </w:pPr>
          </w:p>
          <w:p w:rsidR="0071659B" w:rsidRPr="00D76D09" w:rsidRDefault="0071659B" w:rsidP="00063343">
            <w:pPr>
              <w:tabs>
                <w:tab w:val="left" w:pos="34"/>
              </w:tabs>
              <w:ind w:right="-2"/>
              <w:jc w:val="both"/>
            </w:pPr>
          </w:p>
          <w:p w:rsidR="0071659B" w:rsidRPr="00D76D09" w:rsidRDefault="0071659B" w:rsidP="00063343">
            <w:pPr>
              <w:tabs>
                <w:tab w:val="left" w:pos="34"/>
              </w:tabs>
              <w:ind w:right="-2"/>
              <w:jc w:val="both"/>
            </w:pPr>
          </w:p>
          <w:p w:rsidR="0071659B" w:rsidRPr="00D76D09" w:rsidRDefault="0071659B" w:rsidP="00063343">
            <w:pPr>
              <w:tabs>
                <w:tab w:val="left" w:pos="34"/>
              </w:tabs>
              <w:ind w:right="-2"/>
              <w:jc w:val="both"/>
            </w:pPr>
          </w:p>
          <w:p w:rsidR="0071659B" w:rsidRPr="00D76D09" w:rsidRDefault="0071659B" w:rsidP="00063343">
            <w:pPr>
              <w:tabs>
                <w:tab w:val="left" w:pos="34"/>
              </w:tabs>
              <w:ind w:right="-2"/>
              <w:jc w:val="both"/>
            </w:pPr>
          </w:p>
          <w:p w:rsidR="00C44CC7" w:rsidRPr="00D76D09" w:rsidRDefault="00C44CC7" w:rsidP="00063343">
            <w:pPr>
              <w:tabs>
                <w:tab w:val="left" w:pos="34"/>
              </w:tabs>
              <w:ind w:right="-2"/>
              <w:jc w:val="both"/>
            </w:pPr>
            <w:r w:rsidRPr="00D76D09">
              <w:t>п. 19 раздела 1 Перечня (постановление Правительства от 28.12.2015 № 1095)</w:t>
            </w:r>
          </w:p>
          <w:p w:rsidR="00C44CC7" w:rsidRPr="00D76D09" w:rsidRDefault="00C44CC7" w:rsidP="00063343">
            <w:pPr>
              <w:tabs>
                <w:tab w:val="left" w:pos="34"/>
              </w:tabs>
              <w:ind w:right="-2"/>
              <w:jc w:val="both"/>
            </w:pPr>
          </w:p>
          <w:p w:rsidR="00C44CC7" w:rsidRPr="00D76D09" w:rsidRDefault="00C44CC7" w:rsidP="00063343">
            <w:pPr>
              <w:tabs>
                <w:tab w:val="left" w:pos="34"/>
              </w:tabs>
              <w:ind w:right="-2"/>
              <w:jc w:val="both"/>
            </w:pPr>
          </w:p>
          <w:p w:rsidR="00C44CC7" w:rsidRPr="00D76D09" w:rsidRDefault="00C44CC7" w:rsidP="00063343">
            <w:pPr>
              <w:tabs>
                <w:tab w:val="left" w:pos="34"/>
              </w:tabs>
              <w:ind w:right="-2"/>
              <w:jc w:val="both"/>
              <w:rPr>
                <w:b/>
              </w:rPr>
            </w:pPr>
            <w:r w:rsidRPr="00D76D09">
              <w:t>п. 221 раздела 3 Перечня (постановление Правительства от 28.12.2015 № 1095)</w:t>
            </w:r>
          </w:p>
        </w:tc>
      </w:tr>
      <w:tr w:rsidR="00D76D09" w:rsidRPr="00D76D09" w:rsidTr="005B7E51">
        <w:trPr>
          <w:tblHeader/>
        </w:trPr>
        <w:tc>
          <w:tcPr>
            <w:tcW w:w="580" w:type="dxa"/>
          </w:tcPr>
          <w:p w:rsidR="00526D0B" w:rsidRPr="00D76D09" w:rsidRDefault="00E21528" w:rsidP="00D60C94">
            <w:pPr>
              <w:jc w:val="both"/>
              <w:rPr>
                <w:b/>
              </w:rPr>
            </w:pPr>
            <w:r w:rsidRPr="00D76D09">
              <w:rPr>
                <w:b/>
              </w:rPr>
              <w:lastRenderedPageBreak/>
              <w:t>3</w:t>
            </w:r>
          </w:p>
        </w:tc>
        <w:tc>
          <w:tcPr>
            <w:tcW w:w="5941" w:type="dxa"/>
          </w:tcPr>
          <w:p w:rsidR="000A07A0" w:rsidRPr="00D76D09" w:rsidRDefault="000A07A0" w:rsidP="000A07A0">
            <w:pPr>
              <w:pStyle w:val="4"/>
              <w:ind w:right="-2" w:firstLine="34"/>
              <w:outlineLvl w:val="3"/>
              <w:rPr>
                <w:i w:val="0"/>
                <w:color w:val="auto"/>
              </w:rPr>
            </w:pPr>
            <w:r w:rsidRPr="00D76D09">
              <w:rPr>
                <w:i w:val="0"/>
                <w:color w:val="auto"/>
              </w:rPr>
              <w:t>Статья 7. Виды деятельности Общества</w:t>
            </w:r>
          </w:p>
          <w:p w:rsidR="000A07A0" w:rsidRPr="00D76D09" w:rsidRDefault="000A07A0" w:rsidP="000A07A0">
            <w:pPr>
              <w:tabs>
                <w:tab w:val="left" w:pos="360"/>
              </w:tabs>
              <w:ind w:right="-2" w:firstLine="567"/>
              <w:jc w:val="both"/>
            </w:pPr>
            <w:r w:rsidRPr="00D76D09">
              <w:rPr>
                <w:b/>
              </w:rPr>
              <w:t>4.</w:t>
            </w:r>
            <w:r w:rsidRPr="00D76D09">
              <w:t xml:space="preserve"> Общество осуществляет иную деятельность, а именно:</w:t>
            </w:r>
          </w:p>
          <w:p w:rsidR="00665857" w:rsidRPr="00D76D09" w:rsidRDefault="00665857" w:rsidP="00665857">
            <w:pPr>
              <w:pStyle w:val="a4"/>
              <w:tabs>
                <w:tab w:val="left" w:pos="360"/>
              </w:tabs>
              <w:ind w:left="927" w:right="-2"/>
              <w:jc w:val="both"/>
            </w:pPr>
            <w:r w:rsidRPr="00D76D09">
              <w:t>отсутствует;</w:t>
            </w:r>
          </w:p>
          <w:p w:rsidR="00F02E4F" w:rsidRPr="00D76D09" w:rsidRDefault="00F02E4F" w:rsidP="00665857">
            <w:pPr>
              <w:pStyle w:val="a4"/>
              <w:tabs>
                <w:tab w:val="left" w:pos="360"/>
              </w:tabs>
              <w:ind w:left="927" w:right="-2"/>
              <w:jc w:val="both"/>
            </w:pPr>
          </w:p>
          <w:p w:rsidR="00665857" w:rsidRPr="00D76D09" w:rsidRDefault="00665857" w:rsidP="00665857">
            <w:pPr>
              <w:pStyle w:val="a4"/>
              <w:tabs>
                <w:tab w:val="left" w:pos="360"/>
              </w:tabs>
              <w:ind w:left="927" w:right="-2"/>
              <w:jc w:val="both"/>
            </w:pPr>
            <w:r w:rsidRPr="00D76D09">
              <w:t>отсутствует;</w:t>
            </w:r>
          </w:p>
          <w:p w:rsidR="00F02E4F" w:rsidRPr="00D76D09" w:rsidRDefault="00F02E4F" w:rsidP="00665857">
            <w:pPr>
              <w:pStyle w:val="a4"/>
              <w:tabs>
                <w:tab w:val="left" w:pos="360"/>
              </w:tabs>
              <w:ind w:left="927" w:right="-2"/>
              <w:jc w:val="both"/>
            </w:pPr>
          </w:p>
          <w:p w:rsidR="00F02E4F" w:rsidRPr="00D76D09" w:rsidRDefault="00F02E4F" w:rsidP="00665857">
            <w:pPr>
              <w:pStyle w:val="a4"/>
              <w:tabs>
                <w:tab w:val="left" w:pos="360"/>
              </w:tabs>
              <w:ind w:left="927" w:right="-2"/>
              <w:jc w:val="both"/>
            </w:pPr>
          </w:p>
          <w:p w:rsidR="000D14B4" w:rsidRPr="00D76D09" w:rsidRDefault="000D14B4" w:rsidP="00665857">
            <w:pPr>
              <w:pStyle w:val="a4"/>
              <w:tabs>
                <w:tab w:val="left" w:pos="360"/>
              </w:tabs>
              <w:ind w:left="927" w:right="-2"/>
              <w:jc w:val="both"/>
            </w:pPr>
          </w:p>
          <w:p w:rsidR="000D14B4" w:rsidRPr="00D76D09" w:rsidRDefault="000D14B4" w:rsidP="00665857">
            <w:pPr>
              <w:pStyle w:val="a4"/>
              <w:tabs>
                <w:tab w:val="left" w:pos="360"/>
              </w:tabs>
              <w:ind w:left="927" w:right="-2"/>
              <w:jc w:val="both"/>
            </w:pPr>
          </w:p>
          <w:p w:rsidR="00FF26AF" w:rsidRPr="00D76D09" w:rsidRDefault="00FF26AF" w:rsidP="00FF26AF">
            <w:pPr>
              <w:pStyle w:val="a4"/>
              <w:tabs>
                <w:tab w:val="left" w:pos="360"/>
              </w:tabs>
              <w:ind w:left="927" w:right="-2"/>
              <w:jc w:val="both"/>
            </w:pPr>
            <w:r w:rsidRPr="00D76D09">
              <w:t>отсутствует;</w:t>
            </w:r>
          </w:p>
          <w:p w:rsidR="00526D0B" w:rsidRPr="00D76D09" w:rsidRDefault="00526D0B" w:rsidP="000A07A0">
            <w:pPr>
              <w:jc w:val="center"/>
              <w:rPr>
                <w:b/>
              </w:rPr>
            </w:pPr>
          </w:p>
          <w:p w:rsidR="00F02E4F" w:rsidRPr="00D76D09" w:rsidRDefault="00F02E4F" w:rsidP="000A07A0">
            <w:pPr>
              <w:jc w:val="center"/>
              <w:rPr>
                <w:b/>
              </w:rPr>
            </w:pPr>
          </w:p>
          <w:p w:rsidR="00F02E4F" w:rsidRPr="00D76D09" w:rsidRDefault="00F02E4F" w:rsidP="000A07A0">
            <w:pPr>
              <w:jc w:val="center"/>
              <w:rPr>
                <w:b/>
              </w:rPr>
            </w:pPr>
          </w:p>
          <w:p w:rsidR="00F02E4F" w:rsidRPr="00D76D09" w:rsidRDefault="00F02E4F" w:rsidP="00F02E4F">
            <w:pPr>
              <w:pStyle w:val="a4"/>
              <w:tabs>
                <w:tab w:val="left" w:pos="360"/>
              </w:tabs>
              <w:ind w:left="927" w:right="-2"/>
              <w:jc w:val="both"/>
            </w:pPr>
            <w:r w:rsidRPr="00D76D09">
              <w:t>отсутствует;</w:t>
            </w:r>
          </w:p>
          <w:p w:rsidR="00F02E4F" w:rsidRPr="00D76D09" w:rsidRDefault="00F02E4F" w:rsidP="000A07A0">
            <w:pPr>
              <w:jc w:val="center"/>
              <w:rPr>
                <w:b/>
              </w:rPr>
            </w:pPr>
          </w:p>
          <w:p w:rsidR="00F02E4F" w:rsidRPr="00D76D09" w:rsidRDefault="00F02E4F" w:rsidP="000A07A0">
            <w:pPr>
              <w:jc w:val="center"/>
              <w:rPr>
                <w:b/>
              </w:rPr>
            </w:pPr>
          </w:p>
          <w:p w:rsidR="00F02E4F" w:rsidRPr="00D76D09" w:rsidRDefault="00F02E4F" w:rsidP="000A07A0">
            <w:pPr>
              <w:jc w:val="center"/>
              <w:rPr>
                <w:b/>
              </w:rPr>
            </w:pPr>
          </w:p>
          <w:p w:rsidR="00F02E4F" w:rsidRPr="00D76D09" w:rsidRDefault="00F02E4F" w:rsidP="00F02E4F">
            <w:pPr>
              <w:pStyle w:val="a4"/>
              <w:tabs>
                <w:tab w:val="left" w:pos="360"/>
              </w:tabs>
              <w:ind w:left="927" w:right="-2"/>
              <w:jc w:val="both"/>
            </w:pPr>
            <w:r w:rsidRPr="00D76D09">
              <w:t>отсутствует;</w:t>
            </w:r>
          </w:p>
          <w:p w:rsidR="00F02E4F" w:rsidRPr="00D76D09" w:rsidRDefault="00F02E4F" w:rsidP="000A07A0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:rsidR="000A07A0" w:rsidRPr="00D76D09" w:rsidRDefault="000A07A0" w:rsidP="000A07A0">
            <w:pPr>
              <w:pStyle w:val="4"/>
              <w:ind w:right="-2" w:firstLine="34"/>
              <w:outlineLvl w:val="3"/>
              <w:rPr>
                <w:i w:val="0"/>
                <w:color w:val="auto"/>
              </w:rPr>
            </w:pPr>
            <w:r w:rsidRPr="00D76D09">
              <w:rPr>
                <w:i w:val="0"/>
                <w:color w:val="auto"/>
              </w:rPr>
              <w:t>Статья 7. Виды деятельности Общества</w:t>
            </w:r>
          </w:p>
          <w:p w:rsidR="000A07A0" w:rsidRPr="00D76D09" w:rsidRDefault="000A07A0" w:rsidP="000A07A0">
            <w:pPr>
              <w:tabs>
                <w:tab w:val="left" w:pos="360"/>
              </w:tabs>
              <w:ind w:right="-2" w:firstLine="567"/>
              <w:jc w:val="both"/>
            </w:pPr>
            <w:r w:rsidRPr="00D76D09">
              <w:rPr>
                <w:b/>
              </w:rPr>
              <w:t>4.</w:t>
            </w:r>
            <w:r w:rsidRPr="00D76D09">
              <w:t xml:space="preserve"> Общество осуществляет иную деятельность, а именно:</w:t>
            </w:r>
          </w:p>
          <w:p w:rsidR="00526D0B" w:rsidRPr="00D76D09" w:rsidRDefault="000A07A0" w:rsidP="00172326">
            <w:pPr>
              <w:rPr>
                <w:b/>
                <w:snapToGrid w:val="0"/>
              </w:rPr>
            </w:pPr>
            <w:r w:rsidRPr="00D76D09">
              <w:rPr>
                <w:b/>
                <w:snapToGrid w:val="0"/>
              </w:rPr>
              <w:t>3) вспомогательные образовательные услуги;</w:t>
            </w:r>
          </w:p>
          <w:p w:rsidR="00FF26AF" w:rsidRPr="00D76D09" w:rsidRDefault="00FF26AF" w:rsidP="00172326">
            <w:pPr>
              <w:rPr>
                <w:b/>
                <w:snapToGrid w:val="0"/>
              </w:rPr>
            </w:pPr>
          </w:p>
          <w:p w:rsidR="00665857" w:rsidRPr="00D76D09" w:rsidRDefault="00665857" w:rsidP="00172326">
            <w:pPr>
              <w:rPr>
                <w:b/>
                <w:snapToGrid w:val="0"/>
              </w:rPr>
            </w:pPr>
            <w:r w:rsidRPr="00D76D09">
              <w:rPr>
                <w:b/>
                <w:snapToGrid w:val="0"/>
              </w:rPr>
              <w:t>18-1) управление веб-порталами;</w:t>
            </w:r>
          </w:p>
          <w:p w:rsidR="00FF26AF" w:rsidRPr="00D76D09" w:rsidRDefault="00FF26AF" w:rsidP="00172326">
            <w:pPr>
              <w:rPr>
                <w:b/>
                <w:snapToGrid w:val="0"/>
              </w:rPr>
            </w:pPr>
          </w:p>
          <w:p w:rsidR="00FF26AF" w:rsidRPr="00D76D09" w:rsidRDefault="00FF26AF" w:rsidP="00172326">
            <w:pPr>
              <w:rPr>
                <w:b/>
                <w:snapToGrid w:val="0"/>
              </w:rPr>
            </w:pPr>
          </w:p>
          <w:p w:rsidR="000D14B4" w:rsidRPr="00D76D09" w:rsidRDefault="000D14B4" w:rsidP="00172326">
            <w:pPr>
              <w:rPr>
                <w:b/>
                <w:snapToGrid w:val="0"/>
              </w:rPr>
            </w:pPr>
          </w:p>
          <w:p w:rsidR="000D14B4" w:rsidRPr="00D76D09" w:rsidRDefault="000D14B4" w:rsidP="00172326">
            <w:pPr>
              <w:rPr>
                <w:b/>
                <w:snapToGrid w:val="0"/>
              </w:rPr>
            </w:pPr>
          </w:p>
          <w:p w:rsidR="00402AE3" w:rsidRPr="00D76D09" w:rsidRDefault="00FF26AF" w:rsidP="00FF26AF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D76D09">
              <w:rPr>
                <w:b/>
              </w:rPr>
              <w:t xml:space="preserve">18-2) </w:t>
            </w:r>
            <w:r w:rsidRPr="00D76D09">
              <w:rPr>
                <w:b/>
                <w:iCs/>
              </w:rPr>
              <w:t xml:space="preserve">аренда компьютерного и периферийного оборудования для </w:t>
            </w:r>
            <w:proofErr w:type="spellStart"/>
            <w:r w:rsidRPr="00D76D09">
              <w:rPr>
                <w:b/>
                <w:iCs/>
              </w:rPr>
              <w:t>инфотелекоммуникационной</w:t>
            </w:r>
            <w:proofErr w:type="spellEnd"/>
            <w:r w:rsidRPr="00D76D09">
              <w:rPr>
                <w:b/>
                <w:iCs/>
              </w:rPr>
              <w:t xml:space="preserve"> системы (включая серверы и сопутствующие инженерные системы</w:t>
            </w:r>
            <w:r w:rsidR="002B2503" w:rsidRPr="00D76D09">
              <w:rPr>
                <w:b/>
                <w:iCs/>
              </w:rPr>
              <w:t xml:space="preserve">, услуги </w:t>
            </w:r>
            <w:r w:rsidR="002B2503" w:rsidRPr="00D76D09">
              <w:rPr>
                <w:b/>
              </w:rPr>
              <w:t>«</w:t>
            </w:r>
            <w:r w:rsidR="002B2503" w:rsidRPr="00D76D09">
              <w:rPr>
                <w:b/>
                <w:lang w:val="en-US"/>
              </w:rPr>
              <w:t>Dedicated</w:t>
            </w:r>
            <w:r w:rsidR="002B2503" w:rsidRPr="00D76D09">
              <w:rPr>
                <w:b/>
              </w:rPr>
              <w:t>» и «Сервис печать»</w:t>
            </w:r>
            <w:r w:rsidRPr="00D76D09">
              <w:rPr>
                <w:b/>
                <w:iCs/>
              </w:rPr>
              <w:t>);</w:t>
            </w:r>
          </w:p>
          <w:p w:rsidR="00FF26AF" w:rsidRPr="00D76D09" w:rsidRDefault="00E83430" w:rsidP="00172326">
            <w:pPr>
              <w:rPr>
                <w:b/>
              </w:rPr>
            </w:pPr>
            <w:r w:rsidRPr="00D76D09">
              <w:rPr>
                <w:b/>
              </w:rPr>
              <w:t>18-3) деятельность в области инженерных изысканий и предоставление технических консультаций в этой области;</w:t>
            </w:r>
          </w:p>
          <w:p w:rsidR="00F37916" w:rsidRPr="00D76D09" w:rsidRDefault="00F37916" w:rsidP="00172326">
            <w:pPr>
              <w:rPr>
                <w:b/>
              </w:rPr>
            </w:pPr>
          </w:p>
          <w:p w:rsidR="00F37916" w:rsidRPr="00D76D09" w:rsidRDefault="00F37916" w:rsidP="00172326">
            <w:pPr>
              <w:rPr>
                <w:b/>
              </w:rPr>
            </w:pPr>
            <w:r w:rsidRPr="00D76D09">
              <w:rPr>
                <w:b/>
                <w:snapToGrid w:val="0"/>
              </w:rPr>
              <w:t>18-4) осуществление других видов финансовых услуг,</w:t>
            </w:r>
            <w:r w:rsidRPr="00D76D09">
              <w:rPr>
                <w:b/>
              </w:rPr>
              <w:t xml:space="preserve"> финансирование в различных отраслях экономики, инвестиционная деятельность;</w:t>
            </w:r>
          </w:p>
        </w:tc>
        <w:tc>
          <w:tcPr>
            <w:tcW w:w="2977" w:type="dxa"/>
          </w:tcPr>
          <w:p w:rsidR="000D14B4" w:rsidRPr="00D76D09" w:rsidRDefault="000D14B4" w:rsidP="00172326">
            <w:pPr>
              <w:jc w:val="both"/>
            </w:pPr>
          </w:p>
          <w:p w:rsidR="0071659B" w:rsidRPr="00D76D09" w:rsidRDefault="0071659B" w:rsidP="00172326">
            <w:pPr>
              <w:jc w:val="both"/>
            </w:pPr>
          </w:p>
          <w:p w:rsidR="00526D0B" w:rsidRPr="00D76D09" w:rsidRDefault="00172326" w:rsidP="00172326">
            <w:pPr>
              <w:jc w:val="both"/>
            </w:pPr>
            <w:r w:rsidRPr="00D76D09">
              <w:t>п. 271 раздела 3 Перечня (постановление Правительства от 28.12.2015 № 1095)</w:t>
            </w:r>
          </w:p>
          <w:p w:rsidR="00AF165B" w:rsidRPr="00D76D09" w:rsidRDefault="00AF165B" w:rsidP="00AF165B">
            <w:pPr>
              <w:jc w:val="both"/>
            </w:pPr>
            <w:r w:rsidRPr="00D76D09">
              <w:t>п. 228 раздела 3 Перечня (постановление Правительства от 28.12.2015 № 1095)</w:t>
            </w:r>
          </w:p>
          <w:p w:rsidR="00FF26AF" w:rsidRPr="00D76D09" w:rsidRDefault="00FF26AF" w:rsidP="00FF26AF">
            <w:pPr>
              <w:jc w:val="both"/>
            </w:pPr>
            <w:r w:rsidRPr="00D76D09">
              <w:t>п. 257 раздела 3 Перечня (постановление Правительства от 28.12.2015 № 1095)</w:t>
            </w:r>
          </w:p>
          <w:p w:rsidR="0004071B" w:rsidRPr="00D76D09" w:rsidRDefault="0004071B" w:rsidP="00E83430">
            <w:pPr>
              <w:jc w:val="both"/>
            </w:pPr>
          </w:p>
          <w:p w:rsidR="00E83430" w:rsidRPr="00D76D09" w:rsidRDefault="00E83430" w:rsidP="00E83430">
            <w:pPr>
              <w:jc w:val="both"/>
            </w:pPr>
            <w:r w:rsidRPr="00D76D09">
              <w:t>п. 247 раздела 3 Перечня (постановление Правительства от 28.12.2015 № 1095)</w:t>
            </w:r>
          </w:p>
          <w:p w:rsidR="00F37916" w:rsidRPr="00D76D09" w:rsidRDefault="00F37916" w:rsidP="00F37916">
            <w:pPr>
              <w:jc w:val="both"/>
            </w:pPr>
            <w:r w:rsidRPr="00D76D09">
              <w:t>п. 236 раздела 3 Перечня (постановление Правительства от 28.12.2015 № 1095)</w:t>
            </w:r>
          </w:p>
          <w:p w:rsidR="00AF165B" w:rsidRPr="00D76D09" w:rsidRDefault="00AF165B" w:rsidP="00172326">
            <w:pPr>
              <w:jc w:val="both"/>
              <w:rPr>
                <w:b/>
              </w:rPr>
            </w:pPr>
          </w:p>
        </w:tc>
      </w:tr>
      <w:tr w:rsidR="00D76D09" w:rsidRPr="00D76D09" w:rsidTr="005B7E51">
        <w:trPr>
          <w:tblHeader/>
        </w:trPr>
        <w:tc>
          <w:tcPr>
            <w:tcW w:w="580" w:type="dxa"/>
          </w:tcPr>
          <w:p w:rsidR="009F2D4D" w:rsidRPr="00D76D09" w:rsidRDefault="00E21528" w:rsidP="00D60C94">
            <w:pPr>
              <w:jc w:val="both"/>
            </w:pPr>
            <w:r w:rsidRPr="00D76D09">
              <w:t>4</w:t>
            </w:r>
          </w:p>
        </w:tc>
        <w:tc>
          <w:tcPr>
            <w:tcW w:w="5941" w:type="dxa"/>
          </w:tcPr>
          <w:p w:rsidR="009F2D4D" w:rsidRPr="00D76D09" w:rsidRDefault="009F2D4D" w:rsidP="00D60C94">
            <w:pPr>
              <w:tabs>
                <w:tab w:val="left" w:pos="0"/>
              </w:tabs>
              <w:ind w:right="-2" w:firstLine="567"/>
              <w:jc w:val="both"/>
            </w:pPr>
            <w:r w:rsidRPr="00D76D09">
              <w:rPr>
                <w:b/>
              </w:rPr>
              <w:t>Статья 17. Права акционеров Общества</w:t>
            </w:r>
          </w:p>
          <w:p w:rsidR="009F2D4D" w:rsidRPr="00D76D09" w:rsidRDefault="009F2D4D" w:rsidP="00D60C94">
            <w:pPr>
              <w:tabs>
                <w:tab w:val="left" w:pos="720"/>
              </w:tabs>
              <w:ind w:right="-2" w:firstLine="567"/>
              <w:jc w:val="both"/>
            </w:pPr>
            <w:r w:rsidRPr="00D76D09">
              <w:rPr>
                <w:b/>
              </w:rPr>
              <w:t>1.</w:t>
            </w:r>
            <w:r w:rsidRPr="00D76D09">
              <w:t xml:space="preserve">  Акционер Общества имеет право:</w:t>
            </w:r>
          </w:p>
          <w:p w:rsidR="009F2D4D" w:rsidRPr="00D76D09" w:rsidRDefault="009F2D4D" w:rsidP="00D60C94">
            <w:pPr>
              <w:pStyle w:val="4"/>
              <w:ind w:right="-2"/>
              <w:jc w:val="both"/>
              <w:outlineLvl w:val="3"/>
              <w:rPr>
                <w:rFonts w:ascii="Times New Roman" w:hAnsi="Times New Roman" w:cs="Times New Roman"/>
                <w:i w:val="0"/>
                <w:color w:val="auto"/>
              </w:rPr>
            </w:pPr>
            <w:r w:rsidRPr="00D76D09">
              <w:rPr>
                <w:rFonts w:ascii="Times New Roman" w:hAnsi="Times New Roman" w:cs="Times New Roman"/>
                <w:i w:val="0"/>
                <w:color w:val="auto"/>
              </w:rPr>
              <w:t>отсутствует</w:t>
            </w:r>
          </w:p>
        </w:tc>
        <w:tc>
          <w:tcPr>
            <w:tcW w:w="6520" w:type="dxa"/>
          </w:tcPr>
          <w:p w:rsidR="009F2D4D" w:rsidRPr="00D76D09" w:rsidRDefault="009F2D4D" w:rsidP="00D60C94">
            <w:pPr>
              <w:tabs>
                <w:tab w:val="left" w:pos="0"/>
              </w:tabs>
              <w:ind w:right="-2" w:firstLine="567"/>
              <w:jc w:val="both"/>
            </w:pPr>
            <w:r w:rsidRPr="00D76D09">
              <w:rPr>
                <w:b/>
              </w:rPr>
              <w:t>Статья 17. Права акционеров Общества</w:t>
            </w:r>
          </w:p>
          <w:p w:rsidR="00CB6358" w:rsidRPr="00D76D09" w:rsidRDefault="009F2D4D" w:rsidP="00CB6358">
            <w:pPr>
              <w:tabs>
                <w:tab w:val="left" w:pos="720"/>
              </w:tabs>
              <w:ind w:right="-2" w:firstLine="567"/>
              <w:jc w:val="both"/>
            </w:pPr>
            <w:r w:rsidRPr="00D76D09">
              <w:rPr>
                <w:b/>
              </w:rPr>
              <w:t>1.</w:t>
            </w:r>
            <w:r w:rsidRPr="00D76D09">
              <w:t xml:space="preserve"> </w:t>
            </w:r>
            <w:r w:rsidR="00CB6358" w:rsidRPr="00D76D09">
              <w:t xml:space="preserve"> Акционер Общества имеет право:</w:t>
            </w:r>
          </w:p>
          <w:p w:rsidR="009F2D4D" w:rsidRPr="00D76D09" w:rsidRDefault="009F2D4D" w:rsidP="00CB6358">
            <w:pPr>
              <w:tabs>
                <w:tab w:val="left" w:pos="720"/>
              </w:tabs>
              <w:ind w:right="-2" w:firstLine="567"/>
              <w:jc w:val="both"/>
            </w:pPr>
            <w:r w:rsidRPr="00D76D09">
              <w:t xml:space="preserve">1-1) при владении самостоятельно или в совокупности с другими акционерами пятью и более процентами голосующих акций Общества предлагать Совету директоров включить дополнительные вопросы в повестку дня Общего собрания акционеров в соответствии с </w:t>
            </w:r>
            <w:r w:rsidR="00505EB6" w:rsidRPr="00D76D09">
              <w:t>з</w:t>
            </w:r>
            <w:r w:rsidRPr="00D76D09">
              <w:t xml:space="preserve">аконодательными актами Республики Казахстан; </w:t>
            </w:r>
          </w:p>
          <w:p w:rsidR="009F2D4D" w:rsidRPr="00D76D09" w:rsidRDefault="009F2D4D" w:rsidP="00D60C94">
            <w:pPr>
              <w:tabs>
                <w:tab w:val="left" w:pos="360"/>
              </w:tabs>
              <w:ind w:right="-2"/>
              <w:jc w:val="both"/>
            </w:pPr>
          </w:p>
        </w:tc>
        <w:tc>
          <w:tcPr>
            <w:tcW w:w="2977" w:type="dxa"/>
          </w:tcPr>
          <w:p w:rsidR="009F2D4D" w:rsidRPr="00D76D09" w:rsidRDefault="009F2D4D" w:rsidP="00D60C94">
            <w:pPr>
              <w:jc w:val="both"/>
            </w:pPr>
            <w:proofErr w:type="spellStart"/>
            <w:proofErr w:type="gramStart"/>
            <w:r w:rsidRPr="00D76D09">
              <w:t>пп</w:t>
            </w:r>
            <w:proofErr w:type="spellEnd"/>
            <w:r w:rsidRPr="00D76D09">
              <w:t>. 1-1) п. 1 ст. 14 Закона об АО</w:t>
            </w:r>
            <w:proofErr w:type="gramEnd"/>
          </w:p>
        </w:tc>
      </w:tr>
      <w:tr w:rsidR="00D76D09" w:rsidRPr="00D76D09" w:rsidTr="005B7E51">
        <w:trPr>
          <w:tblHeader/>
        </w:trPr>
        <w:tc>
          <w:tcPr>
            <w:tcW w:w="580" w:type="dxa"/>
          </w:tcPr>
          <w:p w:rsidR="009F2D4D" w:rsidRPr="00D76D09" w:rsidRDefault="00E21528" w:rsidP="00D60C94">
            <w:pPr>
              <w:jc w:val="both"/>
            </w:pPr>
            <w:r w:rsidRPr="00D76D09">
              <w:lastRenderedPageBreak/>
              <w:t>5</w:t>
            </w:r>
          </w:p>
        </w:tc>
        <w:tc>
          <w:tcPr>
            <w:tcW w:w="5941" w:type="dxa"/>
          </w:tcPr>
          <w:p w:rsidR="009F2D4D" w:rsidRPr="00D76D09" w:rsidRDefault="009F2D4D" w:rsidP="00D60C94">
            <w:pPr>
              <w:tabs>
                <w:tab w:val="left" w:pos="0"/>
              </w:tabs>
              <w:ind w:right="-2" w:firstLine="567"/>
              <w:jc w:val="both"/>
            </w:pPr>
            <w:r w:rsidRPr="00D76D09">
              <w:rPr>
                <w:b/>
              </w:rPr>
              <w:t>Статья 17. Права акционеров Общества</w:t>
            </w:r>
          </w:p>
          <w:p w:rsidR="009F2D4D" w:rsidRPr="00D76D09" w:rsidRDefault="009F2D4D" w:rsidP="00D60C94">
            <w:pPr>
              <w:ind w:right="-2" w:firstLine="567"/>
              <w:jc w:val="both"/>
            </w:pPr>
            <w:r w:rsidRPr="00D76D09">
              <w:rPr>
                <w:b/>
              </w:rPr>
              <w:t>2.</w:t>
            </w:r>
            <w:r w:rsidRPr="00D76D09">
              <w:t xml:space="preserve"> Крупный акционер Общества также имеет право:</w:t>
            </w:r>
          </w:p>
          <w:p w:rsidR="009F2D4D" w:rsidRPr="00D76D09" w:rsidRDefault="009F2D4D" w:rsidP="00D60C94">
            <w:pPr>
              <w:tabs>
                <w:tab w:val="left" w:pos="426"/>
              </w:tabs>
              <w:ind w:right="-2" w:firstLine="567"/>
              <w:jc w:val="both"/>
            </w:pPr>
            <w:r w:rsidRPr="00D76D09">
              <w:t>2)  предлагать Совету директоров включение дополнительных вопросов в повестку дня Общего собрания акционеров в соответствии с законодательством Республики Казахстан;</w:t>
            </w:r>
          </w:p>
          <w:p w:rsidR="009F2D4D" w:rsidRPr="00D76D09" w:rsidRDefault="009F2D4D" w:rsidP="00D60C94">
            <w:pPr>
              <w:numPr>
                <w:ilvl w:val="12"/>
                <w:numId w:val="0"/>
              </w:numPr>
              <w:tabs>
                <w:tab w:val="left" w:pos="720"/>
              </w:tabs>
              <w:ind w:right="-2"/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9F2D4D" w:rsidRPr="00D76D09" w:rsidRDefault="009F2D4D" w:rsidP="00D60C94">
            <w:pPr>
              <w:tabs>
                <w:tab w:val="left" w:pos="0"/>
              </w:tabs>
              <w:ind w:right="-2" w:firstLine="567"/>
              <w:jc w:val="both"/>
            </w:pPr>
            <w:r w:rsidRPr="00D76D09">
              <w:rPr>
                <w:b/>
              </w:rPr>
              <w:t>Статья 17. Права акционеров Общества</w:t>
            </w:r>
          </w:p>
          <w:p w:rsidR="009F2D4D" w:rsidRPr="00D76D09" w:rsidRDefault="009F2D4D" w:rsidP="00D60C94">
            <w:pPr>
              <w:ind w:right="-2" w:firstLine="567"/>
              <w:jc w:val="both"/>
            </w:pPr>
            <w:r w:rsidRPr="00D76D09">
              <w:rPr>
                <w:b/>
              </w:rPr>
              <w:t>2.</w:t>
            </w:r>
            <w:r w:rsidRPr="00D76D09">
              <w:t xml:space="preserve"> Крупный акционер Общества также имеет право:</w:t>
            </w:r>
          </w:p>
          <w:p w:rsidR="009F2D4D" w:rsidRPr="00D76D09" w:rsidRDefault="009F2D4D" w:rsidP="00D60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76D09">
              <w:rPr>
                <w:b/>
              </w:rPr>
              <w:t>исключить</w:t>
            </w:r>
          </w:p>
          <w:p w:rsidR="009F2D4D" w:rsidRPr="00D76D09" w:rsidRDefault="009F2D4D" w:rsidP="00D60C94">
            <w:pPr>
              <w:numPr>
                <w:ilvl w:val="12"/>
                <w:numId w:val="0"/>
              </w:numPr>
              <w:tabs>
                <w:tab w:val="left" w:pos="720"/>
              </w:tabs>
              <w:ind w:right="-2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F2D4D" w:rsidRPr="00D76D09" w:rsidRDefault="009F2D4D" w:rsidP="00D60C94">
            <w:pPr>
              <w:jc w:val="both"/>
            </w:pPr>
            <w:proofErr w:type="spellStart"/>
            <w:r w:rsidRPr="00D76D09">
              <w:t>пп</w:t>
            </w:r>
            <w:proofErr w:type="spellEnd"/>
            <w:r w:rsidRPr="00D76D09">
              <w:t>.  2) п. 2 ст. 14 Закона об АО</w:t>
            </w:r>
          </w:p>
        </w:tc>
      </w:tr>
      <w:tr w:rsidR="00D76D09" w:rsidRPr="00D76D09" w:rsidTr="005B7E51">
        <w:trPr>
          <w:tblHeader/>
        </w:trPr>
        <w:tc>
          <w:tcPr>
            <w:tcW w:w="580" w:type="dxa"/>
          </w:tcPr>
          <w:p w:rsidR="009F2D4D" w:rsidRPr="00D76D09" w:rsidRDefault="00E21528" w:rsidP="00D60C94">
            <w:pPr>
              <w:jc w:val="both"/>
            </w:pPr>
            <w:r w:rsidRPr="00D76D09">
              <w:t>6</w:t>
            </w:r>
          </w:p>
        </w:tc>
        <w:tc>
          <w:tcPr>
            <w:tcW w:w="5941" w:type="dxa"/>
          </w:tcPr>
          <w:p w:rsidR="009F2D4D" w:rsidRPr="00D76D09" w:rsidRDefault="009F2D4D" w:rsidP="00D60C94">
            <w:pPr>
              <w:tabs>
                <w:tab w:val="left" w:pos="0"/>
              </w:tabs>
              <w:ind w:right="-2" w:firstLine="567"/>
              <w:jc w:val="both"/>
            </w:pPr>
            <w:r w:rsidRPr="00D76D09">
              <w:rPr>
                <w:b/>
              </w:rPr>
              <w:t>Статья 17. Права акционеров Общества</w:t>
            </w:r>
          </w:p>
          <w:p w:rsidR="009F2D4D" w:rsidRPr="00D76D09" w:rsidRDefault="009F2D4D" w:rsidP="00D60C94">
            <w:pPr>
              <w:tabs>
                <w:tab w:val="left" w:pos="360"/>
              </w:tabs>
              <w:ind w:right="-2"/>
              <w:jc w:val="both"/>
              <w:rPr>
                <w:b/>
              </w:rPr>
            </w:pPr>
            <w:r w:rsidRPr="00D76D09">
              <w:rPr>
                <w:b/>
              </w:rPr>
              <w:t xml:space="preserve"> отсутствует </w:t>
            </w:r>
          </w:p>
        </w:tc>
        <w:tc>
          <w:tcPr>
            <w:tcW w:w="6520" w:type="dxa"/>
          </w:tcPr>
          <w:p w:rsidR="009F2D4D" w:rsidRPr="00D76D09" w:rsidRDefault="009F2D4D" w:rsidP="00D60C94">
            <w:pPr>
              <w:tabs>
                <w:tab w:val="left" w:pos="0"/>
              </w:tabs>
              <w:ind w:right="-2" w:firstLine="567"/>
              <w:jc w:val="both"/>
            </w:pPr>
            <w:r w:rsidRPr="00D76D09">
              <w:rPr>
                <w:b/>
              </w:rPr>
              <w:t>Статья 17. Права акционеров Общества</w:t>
            </w:r>
          </w:p>
          <w:p w:rsidR="009F2D4D" w:rsidRPr="00D76D09" w:rsidRDefault="009F2D4D" w:rsidP="00F70980">
            <w:pPr>
              <w:pStyle w:val="HTML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76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76D0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требования, предусмотренного </w:t>
            </w:r>
            <w:hyperlink r:id="rId6" w:tgtFrame="_blank" w:history="1">
              <w:r w:rsidRPr="00D76D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подпунктом 1-1)</w:t>
              </w:r>
            </w:hyperlink>
            <w:r w:rsidRPr="00D76D09">
              <w:rPr>
                <w:rFonts w:ascii="Times New Roman" w:hAnsi="Times New Roman" w:cs="Times New Roman"/>
                <w:sz w:val="24"/>
                <w:szCs w:val="24"/>
              </w:rPr>
              <w:t xml:space="preserve"> пункта 1 настоящей статьи, обязательно для органа или лиц, созывающих Общее собрание.</w:t>
            </w:r>
            <w:proofErr w:type="gramEnd"/>
          </w:p>
          <w:p w:rsidR="009F2D4D" w:rsidRPr="00D76D09" w:rsidRDefault="009F2D4D" w:rsidP="00D60C94">
            <w:pPr>
              <w:tabs>
                <w:tab w:val="left" w:pos="360"/>
              </w:tabs>
              <w:ind w:right="-2" w:firstLine="567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F2D4D" w:rsidRPr="00D76D09" w:rsidRDefault="009F2D4D" w:rsidP="00D60C94">
            <w:pPr>
              <w:jc w:val="both"/>
            </w:pPr>
            <w:r w:rsidRPr="00D76D09">
              <w:t>п. 14 ст. 14 Закона об АО</w:t>
            </w:r>
          </w:p>
        </w:tc>
      </w:tr>
      <w:tr w:rsidR="00D76D09" w:rsidRPr="00D76D09" w:rsidTr="005B7E51">
        <w:trPr>
          <w:tblHeader/>
        </w:trPr>
        <w:tc>
          <w:tcPr>
            <w:tcW w:w="580" w:type="dxa"/>
          </w:tcPr>
          <w:p w:rsidR="009F2D4D" w:rsidRPr="00D76D09" w:rsidRDefault="00E21528" w:rsidP="00D60C94">
            <w:pPr>
              <w:jc w:val="both"/>
            </w:pPr>
            <w:r w:rsidRPr="00D76D09">
              <w:t>7</w:t>
            </w:r>
          </w:p>
        </w:tc>
        <w:tc>
          <w:tcPr>
            <w:tcW w:w="5941" w:type="dxa"/>
          </w:tcPr>
          <w:p w:rsidR="009F2D4D" w:rsidRPr="00D76D09" w:rsidRDefault="009F2D4D" w:rsidP="00D60C94">
            <w:pPr>
              <w:tabs>
                <w:tab w:val="left" w:pos="142"/>
              </w:tabs>
              <w:ind w:right="-2"/>
              <w:jc w:val="both"/>
            </w:pPr>
            <w:r w:rsidRPr="00D76D09">
              <w:rPr>
                <w:b/>
              </w:rPr>
              <w:t>Статья 19. Право на отчуждение акций</w:t>
            </w:r>
          </w:p>
          <w:p w:rsidR="009F2D4D" w:rsidRPr="00D76D09" w:rsidRDefault="009F2D4D" w:rsidP="00D60C94">
            <w:pPr>
              <w:jc w:val="both"/>
            </w:pPr>
            <w:r w:rsidRPr="00D76D09">
              <w:rPr>
                <w:b/>
              </w:rPr>
              <w:t>отсутствует</w:t>
            </w:r>
          </w:p>
        </w:tc>
        <w:tc>
          <w:tcPr>
            <w:tcW w:w="6520" w:type="dxa"/>
          </w:tcPr>
          <w:p w:rsidR="009F2D4D" w:rsidRPr="00D76D09" w:rsidRDefault="009F2D4D" w:rsidP="00F70980">
            <w:pPr>
              <w:tabs>
                <w:tab w:val="left" w:pos="142"/>
              </w:tabs>
              <w:ind w:right="-2" w:firstLine="600"/>
              <w:jc w:val="both"/>
            </w:pPr>
            <w:r w:rsidRPr="00D76D09">
              <w:rPr>
                <w:b/>
              </w:rPr>
              <w:t>Статья 19. Право на отчуждение акций</w:t>
            </w:r>
          </w:p>
          <w:p w:rsidR="009F2D4D" w:rsidRPr="00D76D09" w:rsidRDefault="009F2D4D" w:rsidP="00F70980">
            <w:pPr>
              <w:pStyle w:val="a9"/>
              <w:ind w:left="0" w:right="-2" w:firstLine="600"/>
              <w:jc w:val="both"/>
            </w:pPr>
            <w:r w:rsidRPr="00D76D09">
              <w:rPr>
                <w:b/>
              </w:rPr>
              <w:t>5-1.</w:t>
            </w:r>
            <w:r w:rsidRPr="00D76D09">
              <w:t xml:space="preserve">  Юридическое лицо, которое приобрело более двадцати процентов голосующих акций Общества, в течение тридцати календарных дней со дня приобретения акций обязано опубликовать в республиканских периодических печатных изданиях «</w:t>
            </w:r>
            <w:proofErr w:type="gramStart"/>
            <w:r w:rsidRPr="00D76D09">
              <w:t>Казахстанская</w:t>
            </w:r>
            <w:proofErr w:type="gramEnd"/>
            <w:r w:rsidRPr="00D76D09">
              <w:t xml:space="preserve"> правда» и «</w:t>
            </w:r>
            <w:proofErr w:type="spellStart"/>
            <w:r w:rsidRPr="00D76D09">
              <w:t>Егемен</w:t>
            </w:r>
            <w:proofErr w:type="spellEnd"/>
            <w:r w:rsidRPr="00D76D09">
              <w:t xml:space="preserve"> </w:t>
            </w:r>
            <w:proofErr w:type="spellStart"/>
            <w:r w:rsidRPr="00D76D09">
              <w:t>Казакстан</w:t>
            </w:r>
            <w:proofErr w:type="spellEnd"/>
            <w:r w:rsidRPr="00D76D09">
              <w:t>» сведения о принадлежащих ему акциях Общества.</w:t>
            </w:r>
          </w:p>
          <w:p w:rsidR="009F2D4D" w:rsidRPr="00D76D09" w:rsidRDefault="009F2D4D" w:rsidP="00D60C94">
            <w:pPr>
              <w:jc w:val="both"/>
            </w:pPr>
          </w:p>
        </w:tc>
        <w:tc>
          <w:tcPr>
            <w:tcW w:w="2977" w:type="dxa"/>
          </w:tcPr>
          <w:p w:rsidR="009F2D4D" w:rsidRPr="00D76D09" w:rsidRDefault="00D404BB" w:rsidP="00D60C94">
            <w:pPr>
              <w:jc w:val="both"/>
            </w:pPr>
            <w:r w:rsidRPr="00D76D09">
              <w:t>п</w:t>
            </w:r>
            <w:r w:rsidR="009F2D4D" w:rsidRPr="00D76D09">
              <w:t>. 5 ст. 25 Закона об АО</w:t>
            </w:r>
          </w:p>
        </w:tc>
      </w:tr>
      <w:tr w:rsidR="00D76D09" w:rsidRPr="00D76D09" w:rsidTr="005B7E51">
        <w:trPr>
          <w:tblHeader/>
        </w:trPr>
        <w:tc>
          <w:tcPr>
            <w:tcW w:w="580" w:type="dxa"/>
          </w:tcPr>
          <w:p w:rsidR="00142D7C" w:rsidRPr="00D76D09" w:rsidRDefault="00E21528" w:rsidP="00D60C94">
            <w:pPr>
              <w:jc w:val="both"/>
            </w:pPr>
            <w:r w:rsidRPr="00D76D09">
              <w:t>8</w:t>
            </w:r>
          </w:p>
        </w:tc>
        <w:tc>
          <w:tcPr>
            <w:tcW w:w="5941" w:type="dxa"/>
          </w:tcPr>
          <w:p w:rsidR="00142D7C" w:rsidRPr="00D76D09" w:rsidRDefault="00142D7C" w:rsidP="00D60C94">
            <w:pPr>
              <w:ind w:right="-2" w:firstLine="567"/>
              <w:jc w:val="both"/>
              <w:rPr>
                <w:b/>
              </w:rPr>
            </w:pPr>
            <w:r w:rsidRPr="00D76D09">
              <w:rPr>
                <w:b/>
              </w:rPr>
              <w:t>Статья 21. Порядок распределения чистого дохода. Дивиденды по акциям</w:t>
            </w:r>
          </w:p>
          <w:p w:rsidR="00142D7C" w:rsidRPr="00D76D09" w:rsidRDefault="00142D7C" w:rsidP="00D60C94">
            <w:pPr>
              <w:pStyle w:val="4"/>
              <w:ind w:right="-2" w:firstLine="567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D76D09">
              <w:rPr>
                <w:rFonts w:ascii="Times New Roman" w:hAnsi="Times New Roman" w:cs="Times New Roman"/>
                <w:i w:val="0"/>
                <w:color w:val="auto"/>
              </w:rPr>
              <w:t>3.</w:t>
            </w:r>
            <w:r w:rsidRPr="00D76D09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Общество вправе объявлять выплату дивидендов по простым акциям ежеквартально, раз в полгода либо по итогам года. До полной выплаты дивидендов по привилегированным акциям Общества выплата дивидендов по простым акциям не производится. </w:t>
            </w:r>
          </w:p>
          <w:p w:rsidR="00142D7C" w:rsidRPr="00D76D09" w:rsidRDefault="00142D7C" w:rsidP="00D60C94">
            <w:pPr>
              <w:ind w:right="-2"/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142D7C" w:rsidRPr="00D76D09" w:rsidRDefault="00142D7C" w:rsidP="00D60C94">
            <w:pPr>
              <w:ind w:right="-2" w:firstLine="567"/>
              <w:jc w:val="both"/>
              <w:rPr>
                <w:b/>
              </w:rPr>
            </w:pPr>
            <w:r w:rsidRPr="00D76D09">
              <w:rPr>
                <w:b/>
              </w:rPr>
              <w:t>Статья 21. Порядок распределения чистого дохода. Дивиденды по акциям</w:t>
            </w:r>
          </w:p>
          <w:p w:rsidR="00142D7C" w:rsidRPr="00D76D09" w:rsidRDefault="00142D7C" w:rsidP="00936C31">
            <w:pPr>
              <w:pStyle w:val="HTML"/>
              <w:ind w:firstLine="6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76D0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вправе объявлять выплату дивидендов по простым акциям ежеквартально, раз в полгода либо по итогам года. </w:t>
            </w:r>
            <w:r w:rsidRPr="00D76D09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дивидендов по простым акциям общества не производится до полной выплаты дивидендов по привилегированным акциям акционерам, имеющим право получения дивидендов, и по которым имеются актуальные реквизиты в системе реестров держателей акций Общества.</w:t>
            </w:r>
          </w:p>
          <w:p w:rsidR="00142D7C" w:rsidRPr="00D76D09" w:rsidRDefault="00142D7C" w:rsidP="00D60C94">
            <w:pPr>
              <w:ind w:right="-2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142D7C" w:rsidRPr="00D76D09" w:rsidRDefault="00142D7C" w:rsidP="00D60C94">
            <w:pPr>
              <w:jc w:val="both"/>
            </w:pPr>
            <w:r w:rsidRPr="00D76D09">
              <w:t>п. 1 ст. 24 Закона об АО</w:t>
            </w:r>
          </w:p>
        </w:tc>
      </w:tr>
      <w:tr w:rsidR="00D76D09" w:rsidRPr="00D76D09" w:rsidTr="005B7E51">
        <w:trPr>
          <w:tblHeader/>
        </w:trPr>
        <w:tc>
          <w:tcPr>
            <w:tcW w:w="580" w:type="dxa"/>
          </w:tcPr>
          <w:p w:rsidR="00142D7C" w:rsidRPr="00D76D09" w:rsidRDefault="00E21528" w:rsidP="00D60C94">
            <w:pPr>
              <w:jc w:val="both"/>
            </w:pPr>
            <w:r w:rsidRPr="00D76D09">
              <w:lastRenderedPageBreak/>
              <w:t>9</w:t>
            </w:r>
          </w:p>
        </w:tc>
        <w:tc>
          <w:tcPr>
            <w:tcW w:w="5941" w:type="dxa"/>
          </w:tcPr>
          <w:p w:rsidR="00142D7C" w:rsidRPr="00D76D09" w:rsidRDefault="00142D7C" w:rsidP="00936C31">
            <w:pPr>
              <w:ind w:left="21" w:right="-2" w:firstLine="567"/>
              <w:jc w:val="both"/>
              <w:rPr>
                <w:b/>
              </w:rPr>
            </w:pPr>
            <w:r w:rsidRPr="00D76D09">
              <w:rPr>
                <w:b/>
              </w:rPr>
              <w:t>Статья 22. Условия и порядок  выплаты дивидендов по акциям Общества</w:t>
            </w:r>
          </w:p>
          <w:p w:rsidR="00936C31" w:rsidRPr="00D76D09" w:rsidRDefault="00936C31" w:rsidP="00D60C94">
            <w:pPr>
              <w:ind w:right="-2"/>
              <w:jc w:val="both"/>
              <w:rPr>
                <w:b/>
              </w:rPr>
            </w:pPr>
          </w:p>
          <w:p w:rsidR="00142D7C" w:rsidRPr="00D76D09" w:rsidRDefault="00142D7C" w:rsidP="00D60C94">
            <w:pPr>
              <w:ind w:right="-2"/>
              <w:jc w:val="both"/>
              <w:rPr>
                <w:b/>
              </w:rPr>
            </w:pPr>
            <w:r w:rsidRPr="00D76D09">
              <w:rPr>
                <w:b/>
              </w:rPr>
              <w:t>отсутствует</w:t>
            </w:r>
          </w:p>
        </w:tc>
        <w:tc>
          <w:tcPr>
            <w:tcW w:w="6520" w:type="dxa"/>
          </w:tcPr>
          <w:p w:rsidR="00142D7C" w:rsidRPr="00D76D09" w:rsidRDefault="00142D7C" w:rsidP="0035589C">
            <w:pPr>
              <w:ind w:right="-2" w:firstLine="600"/>
              <w:jc w:val="both"/>
              <w:rPr>
                <w:b/>
              </w:rPr>
            </w:pPr>
            <w:r w:rsidRPr="00D76D09">
              <w:rPr>
                <w:b/>
              </w:rPr>
              <w:t>Статья 22. Условия и порядок  выплаты дивидендов по акциям Общества</w:t>
            </w:r>
          </w:p>
          <w:p w:rsidR="00142D7C" w:rsidRPr="00D76D09" w:rsidRDefault="00142D7C" w:rsidP="0035589C">
            <w:pPr>
              <w:pStyle w:val="HTML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sz w:val="24"/>
                <w:szCs w:val="24"/>
              </w:rPr>
              <w:t>5-1. Выплата дивидендов по простым акциям должна быть осуществлена не позднее девяноста дней с момента принятия решения о выплате дивидендов по простым акциям, при наличии сведений об актуальных реквизитах акционера в системе реестров держателей акций Общества.</w:t>
            </w:r>
          </w:p>
          <w:p w:rsidR="00142D7C" w:rsidRPr="00D76D09" w:rsidRDefault="00142D7C" w:rsidP="0035589C">
            <w:pPr>
              <w:pStyle w:val="HTML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sz w:val="24"/>
                <w:szCs w:val="24"/>
              </w:rPr>
              <w:t xml:space="preserve"> Выплата дивидендов по привилегированным акциям должна быть осуществлена не позднее девяноста дней </w:t>
            </w:r>
            <w:proofErr w:type="gramStart"/>
            <w:r w:rsidRPr="00D76D09">
              <w:rPr>
                <w:rFonts w:ascii="Times New Roman" w:hAnsi="Times New Roman" w:cs="Times New Roman"/>
                <w:sz w:val="24"/>
                <w:szCs w:val="24"/>
              </w:rPr>
              <w:t>с даты составления</w:t>
            </w:r>
            <w:proofErr w:type="gramEnd"/>
            <w:r w:rsidRPr="00D76D09">
              <w:rPr>
                <w:rFonts w:ascii="Times New Roman" w:hAnsi="Times New Roman" w:cs="Times New Roman"/>
                <w:sz w:val="24"/>
                <w:szCs w:val="24"/>
              </w:rPr>
              <w:t xml:space="preserve"> списка акционеров, имеющих право получения дивидендов, при наличии сведений об актуальных реквизитах акционера в системе реестров держателей акций Общества.</w:t>
            </w:r>
          </w:p>
          <w:p w:rsidR="00142D7C" w:rsidRPr="00D76D09" w:rsidRDefault="00142D7C" w:rsidP="0035589C">
            <w:pPr>
              <w:pStyle w:val="HTML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сведений об актуальных реквизитах акционера выплата дивидендов по акциям должна быть осуществлена в течение девяноста дней с момента обращения акционера в Общество с документом, подтверждающим внесение о нем необходимых сведений в систему реестров держателей акций Общества.</w:t>
            </w:r>
          </w:p>
          <w:p w:rsidR="00142D7C" w:rsidRPr="00D76D09" w:rsidRDefault="00142D7C" w:rsidP="00D60C9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42D7C" w:rsidRPr="00D76D09" w:rsidRDefault="00142D7C" w:rsidP="00D60C94">
            <w:pPr>
              <w:jc w:val="both"/>
            </w:pPr>
            <w:r w:rsidRPr="00D76D09">
              <w:t>п. 4 ст. 23 и п. 1 ст. 24 Закона об АО</w:t>
            </w:r>
          </w:p>
        </w:tc>
      </w:tr>
      <w:tr w:rsidR="00D76D09" w:rsidRPr="00D76D09" w:rsidTr="005B7E51">
        <w:trPr>
          <w:tblHeader/>
        </w:trPr>
        <w:tc>
          <w:tcPr>
            <w:tcW w:w="580" w:type="dxa"/>
          </w:tcPr>
          <w:p w:rsidR="009F2D4D" w:rsidRPr="00D76D09" w:rsidRDefault="00E21528" w:rsidP="00D60C94">
            <w:pPr>
              <w:jc w:val="both"/>
            </w:pPr>
            <w:r w:rsidRPr="00D76D09">
              <w:t>10</w:t>
            </w:r>
          </w:p>
        </w:tc>
        <w:tc>
          <w:tcPr>
            <w:tcW w:w="5941" w:type="dxa"/>
          </w:tcPr>
          <w:p w:rsidR="009F2D4D" w:rsidRPr="00D76D09" w:rsidRDefault="009F2D4D" w:rsidP="009B3026">
            <w:pPr>
              <w:pStyle w:val="7"/>
              <w:ind w:right="-2" w:firstLine="588"/>
              <w:jc w:val="both"/>
              <w:outlineLvl w:val="6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D76D09">
              <w:rPr>
                <w:rFonts w:ascii="Times New Roman" w:hAnsi="Times New Roman" w:cs="Times New Roman"/>
                <w:b/>
                <w:i w:val="0"/>
                <w:color w:val="auto"/>
              </w:rPr>
              <w:t>Статья 24. Общее собрание акционеров Общества</w:t>
            </w:r>
          </w:p>
          <w:p w:rsidR="009F2D4D" w:rsidRPr="00D76D09" w:rsidRDefault="009F2D4D" w:rsidP="00D60C94">
            <w:pPr>
              <w:pStyle w:val="31"/>
              <w:spacing w:after="0"/>
              <w:ind w:right="-2" w:firstLine="567"/>
              <w:jc w:val="both"/>
              <w:rPr>
                <w:sz w:val="24"/>
                <w:szCs w:val="24"/>
              </w:rPr>
            </w:pPr>
            <w:r w:rsidRPr="00D76D09">
              <w:rPr>
                <w:b/>
                <w:sz w:val="24"/>
                <w:szCs w:val="24"/>
              </w:rPr>
              <w:t>6.</w:t>
            </w:r>
            <w:r w:rsidRPr="00D76D09">
              <w:rPr>
                <w:sz w:val="24"/>
                <w:szCs w:val="24"/>
              </w:rPr>
              <w:t xml:space="preserve"> Повестка дня Общего собрания акционеров, указанная в извещении (сообщении, уведомлении), может быть дополнена по предложению Совета директоров или крупного акционера с обязательным извещением остальных акционеров Общества в срок не позднее,  чем  за 15 (пятнадцать) дней до даты проведения Общего собрания акционеров.  </w:t>
            </w:r>
          </w:p>
          <w:p w:rsidR="009F2D4D" w:rsidRPr="00D76D09" w:rsidRDefault="009F2D4D" w:rsidP="00D60C94">
            <w:pPr>
              <w:tabs>
                <w:tab w:val="left" w:pos="720"/>
              </w:tabs>
              <w:ind w:right="-2"/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9F2D4D" w:rsidRPr="00D76D09" w:rsidRDefault="009F2D4D" w:rsidP="009B3026">
            <w:pPr>
              <w:pStyle w:val="7"/>
              <w:ind w:right="-2" w:firstLine="600"/>
              <w:jc w:val="both"/>
              <w:outlineLvl w:val="6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D76D09">
              <w:rPr>
                <w:rFonts w:ascii="Times New Roman" w:hAnsi="Times New Roman" w:cs="Times New Roman"/>
                <w:b/>
                <w:i w:val="0"/>
                <w:color w:val="auto"/>
              </w:rPr>
              <w:t>Статья 24. Общее собрание акционеров Общества</w:t>
            </w:r>
          </w:p>
          <w:p w:rsidR="009F2D4D" w:rsidRPr="00D76D09" w:rsidRDefault="009F2D4D" w:rsidP="009B3026">
            <w:pPr>
              <w:pStyle w:val="HTML"/>
              <w:ind w:firstLine="6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b/>
                <w:sz w:val="24"/>
                <w:szCs w:val="24"/>
              </w:rPr>
              <w:t>6. Повестка дня Общего собрания акционеров</w:t>
            </w:r>
            <w:r w:rsidR="003432A3" w:rsidRPr="00D76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указанная в извещении (сообщении, уведомлении),</w:t>
            </w:r>
            <w:r w:rsidR="003432A3" w:rsidRPr="00D76D09">
              <w:rPr>
                <w:sz w:val="24"/>
                <w:szCs w:val="24"/>
              </w:rPr>
              <w:t xml:space="preserve"> </w:t>
            </w:r>
            <w:r w:rsidRPr="00D76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может быть дополнена акционером, владеющим самостоятельно или в совокупности с другими акционерами пятью и более процентами голосующих акций Общества, или Советом директоров при условии, что акционеры общества извещены о таких дополнениях не </w:t>
            </w:r>
            <w:proofErr w:type="gramStart"/>
            <w:r w:rsidRPr="00D76D09">
              <w:rPr>
                <w:rFonts w:ascii="Times New Roman" w:hAnsi="Times New Roman" w:cs="Times New Roman"/>
                <w:b/>
                <w:sz w:val="24"/>
                <w:szCs w:val="24"/>
              </w:rPr>
              <w:t>позднее</w:t>
            </w:r>
            <w:proofErr w:type="gramEnd"/>
            <w:r w:rsidRPr="00D76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 за пятнадцать дней до даты проведения Общего собрания или в порядке, установленном пунктом 7 настоящей статьи.</w:t>
            </w:r>
          </w:p>
          <w:p w:rsidR="009F2D4D" w:rsidRPr="00D76D09" w:rsidRDefault="009F2D4D" w:rsidP="00D60C94">
            <w:pPr>
              <w:pStyle w:val="31"/>
              <w:spacing w:after="0"/>
              <w:ind w:right="-2" w:firstLine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2D4D" w:rsidRPr="00D76D09" w:rsidRDefault="009F2D4D" w:rsidP="00D60C94">
            <w:pPr>
              <w:jc w:val="both"/>
            </w:pPr>
            <w:r w:rsidRPr="00D76D09">
              <w:t>п. 1 ст. 43 Закона об АО</w:t>
            </w:r>
          </w:p>
        </w:tc>
      </w:tr>
      <w:tr w:rsidR="00D76D09" w:rsidRPr="00D76D09" w:rsidTr="005B7E51">
        <w:trPr>
          <w:tblHeader/>
        </w:trPr>
        <w:tc>
          <w:tcPr>
            <w:tcW w:w="580" w:type="dxa"/>
          </w:tcPr>
          <w:p w:rsidR="00142D7C" w:rsidRPr="00D76D09" w:rsidRDefault="00E21528" w:rsidP="00D60C94">
            <w:pPr>
              <w:jc w:val="both"/>
            </w:pPr>
            <w:r w:rsidRPr="00D76D09">
              <w:lastRenderedPageBreak/>
              <w:t>11</w:t>
            </w:r>
          </w:p>
        </w:tc>
        <w:tc>
          <w:tcPr>
            <w:tcW w:w="5941" w:type="dxa"/>
          </w:tcPr>
          <w:p w:rsidR="00142D7C" w:rsidRPr="00D76D09" w:rsidRDefault="00142D7C" w:rsidP="00AE1A9F">
            <w:pPr>
              <w:pStyle w:val="7"/>
              <w:ind w:right="-2" w:firstLine="588"/>
              <w:jc w:val="both"/>
              <w:outlineLvl w:val="6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D76D09">
              <w:rPr>
                <w:rFonts w:ascii="Times New Roman" w:hAnsi="Times New Roman" w:cs="Times New Roman"/>
                <w:b/>
                <w:i w:val="0"/>
                <w:color w:val="auto"/>
              </w:rPr>
              <w:t>Статья 29. Исключительная компетенция Общего собрания акционеров</w:t>
            </w:r>
          </w:p>
          <w:p w:rsidR="00142D7C" w:rsidRPr="00D76D09" w:rsidRDefault="00142D7C" w:rsidP="00D60C94">
            <w:pPr>
              <w:pStyle w:val="31"/>
              <w:spacing w:after="0"/>
              <w:ind w:right="-2" w:firstLine="567"/>
              <w:jc w:val="both"/>
              <w:rPr>
                <w:sz w:val="24"/>
                <w:szCs w:val="24"/>
              </w:rPr>
            </w:pPr>
            <w:r w:rsidRPr="00D76D09">
              <w:rPr>
                <w:b/>
                <w:sz w:val="24"/>
                <w:szCs w:val="24"/>
              </w:rPr>
              <w:t>1.</w:t>
            </w:r>
            <w:r w:rsidRPr="00D76D09">
              <w:rPr>
                <w:sz w:val="24"/>
                <w:szCs w:val="24"/>
              </w:rPr>
              <w:t xml:space="preserve"> К исключительной компетенции Общего собрания акционеров относятся следующие вопросы:</w:t>
            </w:r>
          </w:p>
          <w:p w:rsidR="00142D7C" w:rsidRPr="00D76D09" w:rsidRDefault="00142D7C" w:rsidP="00D60C94">
            <w:pPr>
              <w:jc w:val="both"/>
              <w:rPr>
                <w:b/>
              </w:rPr>
            </w:pPr>
            <w:r w:rsidRPr="00D76D09">
              <w:rPr>
                <w:b/>
              </w:rPr>
              <w:t>отсутствует</w:t>
            </w:r>
          </w:p>
        </w:tc>
        <w:tc>
          <w:tcPr>
            <w:tcW w:w="6520" w:type="dxa"/>
          </w:tcPr>
          <w:p w:rsidR="00142D7C" w:rsidRPr="00D76D09" w:rsidRDefault="00142D7C" w:rsidP="00AE1A9F">
            <w:pPr>
              <w:pStyle w:val="7"/>
              <w:ind w:right="-2" w:firstLine="600"/>
              <w:jc w:val="both"/>
              <w:outlineLvl w:val="6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D76D09">
              <w:rPr>
                <w:rFonts w:ascii="Times New Roman" w:hAnsi="Times New Roman" w:cs="Times New Roman"/>
                <w:b/>
                <w:i w:val="0"/>
                <w:color w:val="auto"/>
              </w:rPr>
              <w:t>Статья 29. Исключительная компетенция Общего собрания акционеров</w:t>
            </w:r>
          </w:p>
          <w:p w:rsidR="00142D7C" w:rsidRPr="00D76D09" w:rsidRDefault="00142D7C" w:rsidP="00D60C94">
            <w:pPr>
              <w:pStyle w:val="31"/>
              <w:spacing w:after="0"/>
              <w:ind w:right="-2" w:firstLine="567"/>
              <w:jc w:val="both"/>
              <w:rPr>
                <w:sz w:val="24"/>
                <w:szCs w:val="24"/>
              </w:rPr>
            </w:pPr>
            <w:r w:rsidRPr="00D76D09">
              <w:rPr>
                <w:b/>
                <w:sz w:val="24"/>
                <w:szCs w:val="24"/>
              </w:rPr>
              <w:t>1.</w:t>
            </w:r>
            <w:r w:rsidRPr="00D76D09">
              <w:rPr>
                <w:sz w:val="24"/>
                <w:szCs w:val="24"/>
              </w:rPr>
              <w:t xml:space="preserve"> К исключительной компетенции Общего собрания акционеров относятся следующие вопросы:</w:t>
            </w:r>
          </w:p>
          <w:p w:rsidR="00142D7C" w:rsidRPr="00D76D09" w:rsidRDefault="00142D7C" w:rsidP="00AE1A9F">
            <w:pPr>
              <w:pStyle w:val="HTML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D09">
              <w:rPr>
                <w:rFonts w:ascii="Times New Roman" w:hAnsi="Times New Roman" w:cs="Times New Roman"/>
                <w:sz w:val="24"/>
                <w:szCs w:val="24"/>
              </w:rPr>
              <w:t>27-1) принятие решения о заключении обществом крупной сделки, в результате которой (которых) обществом отчуждается (может быть отчуждено) имущество, стоимость которого составляет пятьдесят и более процентов от общего размера балансовой стоимости активов акционерного общества на дату принятия решения о сделке, в результате которой (которых) отчуждается (может быть отчуждено) пятьдесят и более процентов;</w:t>
            </w:r>
            <w:proofErr w:type="gramEnd"/>
          </w:p>
          <w:p w:rsidR="00142D7C" w:rsidRPr="00D76D09" w:rsidRDefault="00142D7C" w:rsidP="00D60C9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142D7C" w:rsidRPr="00D76D09" w:rsidRDefault="00142D7C" w:rsidP="00D60C94">
            <w:pPr>
              <w:jc w:val="both"/>
              <w:rPr>
                <w:b/>
              </w:rPr>
            </w:pPr>
            <w:proofErr w:type="spellStart"/>
            <w:proofErr w:type="gramStart"/>
            <w:r w:rsidRPr="00D76D09">
              <w:t>пп</w:t>
            </w:r>
            <w:proofErr w:type="spellEnd"/>
            <w:r w:rsidRPr="00D76D09">
              <w:t>.  17-1) п. 1 ст. 36 Закона об АО</w:t>
            </w:r>
            <w:proofErr w:type="gramEnd"/>
          </w:p>
        </w:tc>
      </w:tr>
      <w:tr w:rsidR="00D76D09" w:rsidRPr="00D76D09" w:rsidTr="005B7E51">
        <w:trPr>
          <w:tblHeader/>
        </w:trPr>
        <w:tc>
          <w:tcPr>
            <w:tcW w:w="580" w:type="dxa"/>
          </w:tcPr>
          <w:p w:rsidR="006A33E6" w:rsidRPr="00D76D09" w:rsidRDefault="00E21528" w:rsidP="00D60C94">
            <w:pPr>
              <w:jc w:val="both"/>
            </w:pPr>
            <w:r w:rsidRPr="00D76D09">
              <w:t>12</w:t>
            </w:r>
          </w:p>
        </w:tc>
        <w:tc>
          <w:tcPr>
            <w:tcW w:w="5941" w:type="dxa"/>
          </w:tcPr>
          <w:p w:rsidR="006A33E6" w:rsidRPr="00D76D09" w:rsidRDefault="006A33E6" w:rsidP="006A33E6">
            <w:pPr>
              <w:pStyle w:val="7"/>
              <w:ind w:right="-2" w:firstLine="588"/>
              <w:jc w:val="both"/>
              <w:outlineLvl w:val="6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D76D09">
              <w:rPr>
                <w:rFonts w:ascii="Times New Roman" w:hAnsi="Times New Roman" w:cs="Times New Roman"/>
                <w:b/>
                <w:i w:val="0"/>
                <w:color w:val="auto"/>
              </w:rPr>
              <w:t>Статья 29. Исключительная компетенция Общего собрания акционеров</w:t>
            </w:r>
          </w:p>
          <w:p w:rsidR="006A33E6" w:rsidRPr="00D76D09" w:rsidRDefault="006A33E6" w:rsidP="006A33E6">
            <w:pPr>
              <w:pStyle w:val="31"/>
              <w:spacing w:after="0"/>
              <w:ind w:right="-2" w:firstLine="567"/>
              <w:jc w:val="both"/>
              <w:rPr>
                <w:sz w:val="24"/>
                <w:szCs w:val="24"/>
              </w:rPr>
            </w:pPr>
            <w:r w:rsidRPr="00D76D09">
              <w:rPr>
                <w:b/>
                <w:sz w:val="24"/>
                <w:szCs w:val="24"/>
              </w:rPr>
              <w:t>1.</w:t>
            </w:r>
            <w:r w:rsidRPr="00D76D09">
              <w:rPr>
                <w:sz w:val="24"/>
                <w:szCs w:val="24"/>
              </w:rPr>
              <w:t xml:space="preserve"> К исключительной компетенции Общего собрания акционеров относятся следующие вопросы:</w:t>
            </w:r>
          </w:p>
          <w:p w:rsidR="006A33E6" w:rsidRPr="00D76D09" w:rsidRDefault="006A33E6" w:rsidP="006A33E6">
            <w:pPr>
              <w:pStyle w:val="7"/>
              <w:ind w:right="-2" w:firstLine="588"/>
              <w:jc w:val="both"/>
              <w:outlineLvl w:val="6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D76D09">
              <w:rPr>
                <w:rFonts w:ascii="Times New Roman" w:hAnsi="Times New Roman" w:cs="Times New Roman"/>
                <w:b/>
                <w:i w:val="0"/>
                <w:color w:val="auto"/>
              </w:rPr>
              <w:t>отсутствует</w:t>
            </w:r>
          </w:p>
        </w:tc>
        <w:tc>
          <w:tcPr>
            <w:tcW w:w="6520" w:type="dxa"/>
          </w:tcPr>
          <w:p w:rsidR="006A33E6" w:rsidRPr="00D76D09" w:rsidRDefault="006A33E6" w:rsidP="00FB2A12">
            <w:pPr>
              <w:pStyle w:val="7"/>
              <w:spacing w:before="0"/>
              <w:ind w:firstLine="588"/>
              <w:jc w:val="both"/>
              <w:outlineLvl w:val="6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D76D09">
              <w:rPr>
                <w:rFonts w:ascii="Times New Roman" w:hAnsi="Times New Roman" w:cs="Times New Roman"/>
                <w:b/>
                <w:i w:val="0"/>
                <w:color w:val="auto"/>
              </w:rPr>
              <w:t>Статья 29. Исключительная компетенция Общего собрания акционеров</w:t>
            </w:r>
          </w:p>
          <w:p w:rsidR="006A33E6" w:rsidRPr="00D76D09" w:rsidRDefault="006A33E6" w:rsidP="00FB2A12">
            <w:pPr>
              <w:pStyle w:val="31"/>
              <w:spacing w:after="0"/>
              <w:ind w:firstLine="567"/>
              <w:jc w:val="both"/>
              <w:rPr>
                <w:sz w:val="24"/>
                <w:szCs w:val="24"/>
              </w:rPr>
            </w:pPr>
            <w:r w:rsidRPr="00D76D09">
              <w:rPr>
                <w:b/>
                <w:sz w:val="24"/>
                <w:szCs w:val="24"/>
              </w:rPr>
              <w:t>1.</w:t>
            </w:r>
            <w:r w:rsidRPr="00D76D09">
              <w:rPr>
                <w:sz w:val="24"/>
                <w:szCs w:val="24"/>
              </w:rPr>
              <w:t xml:space="preserve"> К исключительной компетенции Общего собрания акционеров относятся следующие вопросы:</w:t>
            </w:r>
          </w:p>
          <w:p w:rsidR="006A33E6" w:rsidRPr="00D76D09" w:rsidRDefault="00FB2A12" w:rsidP="00732715">
            <w:pPr>
              <w:pStyle w:val="7"/>
              <w:spacing w:before="0"/>
              <w:ind w:firstLine="600"/>
              <w:jc w:val="both"/>
              <w:outlineLvl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D76D09">
              <w:rPr>
                <w:rFonts w:ascii="Times New Roman" w:hAnsi="Times New Roman" w:cs="Times New Roman"/>
                <w:i w:val="0"/>
                <w:color w:val="auto"/>
              </w:rPr>
              <w:t>27-2)</w:t>
            </w:r>
            <w:r w:rsidR="004F7754" w:rsidRPr="00D76D09">
              <w:rPr>
                <w:rFonts w:ascii="Times New Roman" w:eastAsiaTheme="minorHAnsi" w:hAnsi="Times New Roman" w:cs="Times New Roman"/>
                <w:bCs/>
                <w:i w:val="0"/>
                <w:color w:val="auto"/>
                <w:lang w:eastAsia="en-US"/>
              </w:rPr>
              <w:t xml:space="preserve"> принятие решения по вопросам, отнесенным к компетенции </w:t>
            </w:r>
            <w:r w:rsidR="00D52A49" w:rsidRPr="00D76D09">
              <w:rPr>
                <w:rStyle w:val="s0"/>
                <w:i w:val="0"/>
                <w:color w:val="auto"/>
                <w:sz w:val="24"/>
                <w:szCs w:val="24"/>
              </w:rPr>
              <w:t>Общего собрания акционеров</w:t>
            </w:r>
            <w:r w:rsidR="004F7754" w:rsidRPr="00D76D09">
              <w:rPr>
                <w:rFonts w:ascii="Times New Roman" w:eastAsiaTheme="minorHAnsi" w:hAnsi="Times New Roman" w:cs="Times New Roman"/>
                <w:bCs/>
                <w:i w:val="0"/>
                <w:color w:val="auto"/>
                <w:lang w:eastAsia="en-US"/>
              </w:rPr>
              <w:t xml:space="preserve"> </w:t>
            </w:r>
            <w:r w:rsidR="00732715" w:rsidRPr="00D76D09">
              <w:rPr>
                <w:rFonts w:ascii="Times New Roman" w:eastAsiaTheme="minorHAnsi" w:hAnsi="Times New Roman" w:cs="Times New Roman"/>
                <w:bCs/>
                <w:i w:val="0"/>
                <w:color w:val="auto"/>
                <w:lang w:eastAsia="en-US"/>
              </w:rPr>
              <w:t xml:space="preserve">корпоративными стандартами,  утвержденными </w:t>
            </w:r>
            <w:r w:rsidR="004F7754" w:rsidRPr="00D76D09">
              <w:rPr>
                <w:rFonts w:ascii="Times New Roman" w:eastAsiaTheme="minorHAnsi" w:hAnsi="Times New Roman" w:cs="Times New Roman"/>
                <w:bCs/>
                <w:i w:val="0"/>
                <w:color w:val="auto"/>
                <w:lang w:eastAsia="en-US"/>
              </w:rPr>
              <w:t>в отношении Общества</w:t>
            </w:r>
            <w:r w:rsidR="00732715" w:rsidRPr="00D76D09">
              <w:rPr>
                <w:rFonts w:ascii="Times New Roman" w:eastAsiaTheme="minorHAnsi" w:hAnsi="Times New Roman" w:cs="Times New Roman"/>
                <w:bCs/>
                <w:i w:val="0"/>
                <w:color w:val="auto"/>
                <w:lang w:eastAsia="en-US"/>
              </w:rPr>
              <w:t xml:space="preserve"> в соответствии с законодательными актами Республики Казахстан</w:t>
            </w:r>
            <w:r w:rsidR="004F7754" w:rsidRPr="00D76D09">
              <w:rPr>
                <w:rFonts w:ascii="Times New Roman" w:eastAsiaTheme="minorHAnsi" w:hAnsi="Times New Roman" w:cs="Times New Roman"/>
                <w:bCs/>
                <w:i w:val="0"/>
                <w:color w:val="auto"/>
                <w:lang w:eastAsia="en-US"/>
              </w:rPr>
              <w:t>;</w:t>
            </w:r>
          </w:p>
        </w:tc>
        <w:tc>
          <w:tcPr>
            <w:tcW w:w="2977" w:type="dxa"/>
          </w:tcPr>
          <w:p w:rsidR="006A33E6" w:rsidRPr="00D76D09" w:rsidRDefault="00A020A0" w:rsidP="00A020A0">
            <w:pPr>
              <w:jc w:val="both"/>
            </w:pPr>
            <w:r w:rsidRPr="00D76D09">
              <w:t>Предлагается общая формулировка с учетом письма</w:t>
            </w:r>
            <w:r w:rsidR="000D2056" w:rsidRPr="00D76D09">
              <w:t xml:space="preserve"> Фонда от 27.06.2017 № 07-3-17-07-1/3160</w:t>
            </w:r>
          </w:p>
        </w:tc>
      </w:tr>
      <w:tr w:rsidR="00D76D09" w:rsidRPr="00D76D09" w:rsidTr="005B7E51">
        <w:trPr>
          <w:tblHeader/>
        </w:trPr>
        <w:tc>
          <w:tcPr>
            <w:tcW w:w="580" w:type="dxa"/>
          </w:tcPr>
          <w:p w:rsidR="009F2D4D" w:rsidRPr="00D76D09" w:rsidRDefault="00E21528" w:rsidP="00D60C94">
            <w:pPr>
              <w:jc w:val="both"/>
            </w:pPr>
            <w:r w:rsidRPr="00D76D09">
              <w:lastRenderedPageBreak/>
              <w:t>13</w:t>
            </w:r>
          </w:p>
        </w:tc>
        <w:tc>
          <w:tcPr>
            <w:tcW w:w="5941" w:type="dxa"/>
          </w:tcPr>
          <w:p w:rsidR="009F2D4D" w:rsidRPr="00D76D09" w:rsidRDefault="009F2D4D" w:rsidP="00E92D4D">
            <w:pPr>
              <w:ind w:right="-2" w:firstLine="588"/>
              <w:jc w:val="both"/>
              <w:rPr>
                <w:b/>
              </w:rPr>
            </w:pPr>
            <w:r w:rsidRPr="00D76D09">
              <w:rPr>
                <w:b/>
              </w:rPr>
              <w:t xml:space="preserve">Статья 33. Компетенция Совета директоров Общества  </w:t>
            </w:r>
          </w:p>
          <w:p w:rsidR="009F2D4D" w:rsidRPr="00D76D09" w:rsidRDefault="009F2D4D" w:rsidP="00E92D4D">
            <w:pPr>
              <w:autoSpaceDE w:val="0"/>
              <w:autoSpaceDN w:val="0"/>
              <w:adjustRightInd w:val="0"/>
              <w:ind w:firstLine="588"/>
              <w:jc w:val="both"/>
            </w:pPr>
            <w:r w:rsidRPr="00D76D09">
              <w:rPr>
                <w:b/>
              </w:rPr>
              <w:t xml:space="preserve">4. </w:t>
            </w:r>
            <w:r w:rsidRPr="00D76D09">
              <w:t>В целях содействия эффективному выполнению функций Совета директоров, для рассмотрения наиболее важных вопросов и подготовки ему рекомендаций решением Совета директоров создаются комитеты Совета директоров.</w:t>
            </w:r>
          </w:p>
          <w:p w:rsidR="009F2D4D" w:rsidRPr="00D76D09" w:rsidRDefault="009F2D4D" w:rsidP="00E92D4D">
            <w:pPr>
              <w:autoSpaceDE w:val="0"/>
              <w:autoSpaceDN w:val="0"/>
              <w:adjustRightInd w:val="0"/>
              <w:ind w:firstLine="588"/>
              <w:jc w:val="both"/>
            </w:pPr>
            <w:r w:rsidRPr="00D76D09">
              <w:t>Комитеты Совета директоров рассматривают следующие вопросы:</w:t>
            </w:r>
          </w:p>
          <w:p w:rsidR="009F2D4D" w:rsidRPr="00D76D09" w:rsidRDefault="009F2D4D" w:rsidP="00E92D4D">
            <w:pPr>
              <w:autoSpaceDE w:val="0"/>
              <w:autoSpaceDN w:val="0"/>
              <w:adjustRightInd w:val="0"/>
              <w:ind w:firstLine="588"/>
              <w:jc w:val="both"/>
            </w:pPr>
            <w:r w:rsidRPr="00D76D09">
              <w:t>1) стратегического планирования;</w:t>
            </w:r>
          </w:p>
          <w:p w:rsidR="009F2D4D" w:rsidRPr="00D76D09" w:rsidRDefault="009F2D4D" w:rsidP="00E92D4D">
            <w:pPr>
              <w:autoSpaceDE w:val="0"/>
              <w:autoSpaceDN w:val="0"/>
              <w:adjustRightInd w:val="0"/>
              <w:ind w:firstLine="588"/>
              <w:jc w:val="both"/>
            </w:pPr>
            <w:r w:rsidRPr="00D76D09">
              <w:t>2) кадров и вознаграждений;</w:t>
            </w:r>
          </w:p>
          <w:p w:rsidR="009F2D4D" w:rsidRPr="00D76D09" w:rsidRDefault="009F2D4D" w:rsidP="00E92D4D">
            <w:pPr>
              <w:autoSpaceDE w:val="0"/>
              <w:autoSpaceDN w:val="0"/>
              <w:adjustRightInd w:val="0"/>
              <w:ind w:firstLine="588"/>
              <w:jc w:val="both"/>
            </w:pPr>
            <w:r w:rsidRPr="00D76D09">
              <w:t>3) внутреннего аудита;</w:t>
            </w:r>
          </w:p>
          <w:p w:rsidR="009F2D4D" w:rsidRPr="00D76D09" w:rsidRDefault="009F2D4D" w:rsidP="00E92D4D">
            <w:pPr>
              <w:autoSpaceDE w:val="0"/>
              <w:autoSpaceDN w:val="0"/>
              <w:adjustRightInd w:val="0"/>
              <w:ind w:firstLine="588"/>
              <w:jc w:val="both"/>
            </w:pPr>
            <w:r w:rsidRPr="00D76D09">
              <w:t>4) социальные вопросы;</w:t>
            </w:r>
          </w:p>
          <w:p w:rsidR="009F2D4D" w:rsidRPr="00D76D09" w:rsidRDefault="009F2D4D" w:rsidP="00E92D4D">
            <w:pPr>
              <w:autoSpaceDE w:val="0"/>
              <w:autoSpaceDN w:val="0"/>
              <w:adjustRightInd w:val="0"/>
              <w:ind w:firstLine="588"/>
              <w:jc w:val="both"/>
            </w:pPr>
            <w:r w:rsidRPr="00D76D09">
              <w:t>5) иные вопросы, предусмотренные внутренними документами Общества.</w:t>
            </w:r>
          </w:p>
          <w:p w:rsidR="009F2D4D" w:rsidRPr="00D76D09" w:rsidRDefault="009F2D4D" w:rsidP="00E92D4D">
            <w:pPr>
              <w:autoSpaceDE w:val="0"/>
              <w:autoSpaceDN w:val="0"/>
              <w:adjustRightInd w:val="0"/>
              <w:ind w:firstLine="588"/>
              <w:jc w:val="both"/>
            </w:pPr>
            <w:r w:rsidRPr="00D76D09">
              <w:t xml:space="preserve">Рассмотрение вопросов, перечисленных в настоящем пункте, может быть отнесено к компетенции одного или нескольких комитетов Совета директоров. </w:t>
            </w:r>
          </w:p>
          <w:p w:rsidR="009F2D4D" w:rsidRPr="00D76D09" w:rsidRDefault="009F2D4D" w:rsidP="00E92D4D">
            <w:pPr>
              <w:ind w:right="-2" w:firstLine="588"/>
              <w:jc w:val="both"/>
            </w:pPr>
            <w:r w:rsidRPr="00D76D09">
              <w:t>Деятельность всех комитетов регулируется внутренними документами, утверждаемыми Советом директоров, содержащими положения о составе, компетенции, порядке избрания членов комитета, порядке работы комитетов, а также о правах и обязанностях их членов.</w:t>
            </w:r>
          </w:p>
          <w:p w:rsidR="009F2D4D" w:rsidRPr="00D76D09" w:rsidRDefault="009F2D4D" w:rsidP="00D60C94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9F2D4D" w:rsidRPr="00D76D09" w:rsidRDefault="009F2D4D" w:rsidP="00E92D4D">
            <w:pPr>
              <w:ind w:right="-2" w:firstLine="600"/>
              <w:jc w:val="both"/>
              <w:rPr>
                <w:b/>
              </w:rPr>
            </w:pPr>
            <w:r w:rsidRPr="00D76D09">
              <w:rPr>
                <w:b/>
              </w:rPr>
              <w:t xml:space="preserve">Статья 33. Компетенция Совета директоров Общества  </w:t>
            </w:r>
          </w:p>
          <w:p w:rsidR="009F2D4D" w:rsidRPr="00D76D09" w:rsidRDefault="009F2D4D" w:rsidP="00D60C94">
            <w:pPr>
              <w:autoSpaceDE w:val="0"/>
              <w:autoSpaceDN w:val="0"/>
              <w:adjustRightInd w:val="0"/>
              <w:ind w:firstLine="567"/>
              <w:jc w:val="both"/>
            </w:pPr>
            <w:r w:rsidRPr="00D76D09">
              <w:rPr>
                <w:b/>
              </w:rPr>
              <w:t xml:space="preserve">4. </w:t>
            </w:r>
            <w:r w:rsidRPr="00D76D09">
              <w:t>В целях содействия эффективному выполнению функций Совета директоров, для рассмотрения наиболее важных вопросов и подготовки ему рекомендаций решением Совета директоров создаются комитеты Совета директоров.</w:t>
            </w:r>
          </w:p>
          <w:p w:rsidR="009F2D4D" w:rsidRPr="00D76D09" w:rsidRDefault="009F2D4D" w:rsidP="00D60C94">
            <w:pPr>
              <w:autoSpaceDE w:val="0"/>
              <w:autoSpaceDN w:val="0"/>
              <w:adjustRightInd w:val="0"/>
              <w:ind w:firstLine="567"/>
              <w:jc w:val="both"/>
            </w:pPr>
            <w:r w:rsidRPr="00D76D09">
              <w:t>Комитеты Совета директоров рассматривают следующие вопросы:</w:t>
            </w:r>
          </w:p>
          <w:p w:rsidR="009F2D4D" w:rsidRPr="00D76D09" w:rsidRDefault="009F2D4D" w:rsidP="00D60C94">
            <w:pPr>
              <w:autoSpaceDE w:val="0"/>
              <w:autoSpaceDN w:val="0"/>
              <w:adjustRightInd w:val="0"/>
              <w:ind w:firstLine="567"/>
              <w:jc w:val="both"/>
            </w:pPr>
            <w:r w:rsidRPr="00D76D09">
              <w:t>1) стратегического планирования;</w:t>
            </w:r>
          </w:p>
          <w:p w:rsidR="009F2D4D" w:rsidRPr="00D76D09" w:rsidRDefault="009F2D4D" w:rsidP="00D60C94">
            <w:pPr>
              <w:autoSpaceDE w:val="0"/>
              <w:autoSpaceDN w:val="0"/>
              <w:adjustRightInd w:val="0"/>
              <w:ind w:firstLine="567"/>
              <w:jc w:val="both"/>
            </w:pPr>
            <w:r w:rsidRPr="00D76D09">
              <w:t>2) кадров и вознаграждений;</w:t>
            </w:r>
          </w:p>
          <w:p w:rsidR="009F2D4D" w:rsidRPr="00D76D09" w:rsidRDefault="009F2D4D" w:rsidP="00D60C94">
            <w:pPr>
              <w:autoSpaceDE w:val="0"/>
              <w:autoSpaceDN w:val="0"/>
              <w:adjustRightInd w:val="0"/>
              <w:ind w:firstLine="567"/>
              <w:jc w:val="both"/>
            </w:pPr>
            <w:r w:rsidRPr="00D76D09">
              <w:t>3) внутреннего аудита;</w:t>
            </w:r>
          </w:p>
          <w:p w:rsidR="009F2D4D" w:rsidRPr="00D76D09" w:rsidRDefault="009F2D4D" w:rsidP="00D60C94">
            <w:pPr>
              <w:autoSpaceDE w:val="0"/>
              <w:autoSpaceDN w:val="0"/>
              <w:adjustRightInd w:val="0"/>
              <w:ind w:firstLine="567"/>
              <w:jc w:val="both"/>
            </w:pPr>
            <w:r w:rsidRPr="00D76D09">
              <w:t>4) социальные вопросы;</w:t>
            </w:r>
          </w:p>
          <w:p w:rsidR="009F2D4D" w:rsidRPr="00D76D09" w:rsidRDefault="009F2D4D" w:rsidP="00D60C94">
            <w:pPr>
              <w:autoSpaceDE w:val="0"/>
              <w:autoSpaceDN w:val="0"/>
              <w:adjustRightInd w:val="0"/>
              <w:ind w:firstLine="567"/>
              <w:jc w:val="both"/>
            </w:pPr>
            <w:r w:rsidRPr="00D76D09">
              <w:t>5) иные вопросы, предусмотренные внутренними документами Общества.</w:t>
            </w:r>
          </w:p>
          <w:p w:rsidR="009F2D4D" w:rsidRPr="00D76D09" w:rsidRDefault="009F2D4D" w:rsidP="00D60C9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sz w:val="24"/>
                <w:szCs w:val="24"/>
              </w:rPr>
              <w:t xml:space="preserve">  Рассмотрение вопросов, перечисленных в настоящем пункте, может быть отнесено к компетенции одного или нескольких комитетов Совета директоров, </w:t>
            </w:r>
            <w:r w:rsidRPr="00D76D09">
              <w:rPr>
                <w:rFonts w:ascii="Times New Roman" w:hAnsi="Times New Roman" w:cs="Times New Roman"/>
                <w:b/>
                <w:sz w:val="24"/>
                <w:szCs w:val="24"/>
              </w:rPr>
              <w:t>за исключением вопросов внутреннего аудита, рассматриваемых отдельным комитетом Совета директоров.</w:t>
            </w:r>
            <w:r w:rsidRPr="00D7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D4D" w:rsidRPr="00D76D09" w:rsidRDefault="009F2D4D" w:rsidP="00D60C94">
            <w:pPr>
              <w:ind w:right="-2" w:firstLine="567"/>
              <w:jc w:val="both"/>
            </w:pPr>
            <w:r w:rsidRPr="00D76D09">
              <w:t>Деятельность всех комитетов регулируется внутренними документами, утверждаемыми Советом директоров, содержащими положения о составе, компетенции, порядке избрания членов комитета, порядке работы комитетов, а также о правах и обязанностях их членов.</w:t>
            </w:r>
          </w:p>
          <w:p w:rsidR="009F2D4D" w:rsidRPr="00D76D09" w:rsidRDefault="009F2D4D" w:rsidP="00D60C94">
            <w:pPr>
              <w:tabs>
                <w:tab w:val="left" w:pos="720"/>
              </w:tabs>
              <w:ind w:right="-2"/>
              <w:jc w:val="both"/>
            </w:pPr>
          </w:p>
        </w:tc>
        <w:tc>
          <w:tcPr>
            <w:tcW w:w="2977" w:type="dxa"/>
          </w:tcPr>
          <w:p w:rsidR="009F2D4D" w:rsidRPr="00D76D09" w:rsidRDefault="00FB2A12" w:rsidP="00D60C94">
            <w:pPr>
              <w:jc w:val="both"/>
            </w:pPr>
            <w:r w:rsidRPr="00D76D09">
              <w:t>п</w:t>
            </w:r>
            <w:r w:rsidR="009F2D4D" w:rsidRPr="00D76D09">
              <w:t>. 2 ст. 53-1 Закона об АО</w:t>
            </w:r>
          </w:p>
        </w:tc>
      </w:tr>
      <w:tr w:rsidR="00D76D09" w:rsidRPr="00D76D09" w:rsidTr="005B7E51">
        <w:trPr>
          <w:tblHeader/>
        </w:trPr>
        <w:tc>
          <w:tcPr>
            <w:tcW w:w="580" w:type="dxa"/>
          </w:tcPr>
          <w:p w:rsidR="009F2D4D" w:rsidRPr="00D76D09" w:rsidRDefault="00E21528" w:rsidP="00D60C94">
            <w:pPr>
              <w:jc w:val="both"/>
            </w:pPr>
            <w:r w:rsidRPr="00D76D09">
              <w:lastRenderedPageBreak/>
              <w:t>14</w:t>
            </w:r>
          </w:p>
        </w:tc>
        <w:tc>
          <w:tcPr>
            <w:tcW w:w="5941" w:type="dxa"/>
          </w:tcPr>
          <w:p w:rsidR="009F2D4D" w:rsidRPr="00D76D09" w:rsidRDefault="009F2D4D" w:rsidP="007C1A37">
            <w:pPr>
              <w:pStyle w:val="3"/>
              <w:spacing w:before="0"/>
              <w:ind w:firstLine="447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D76D09">
              <w:rPr>
                <w:rFonts w:ascii="Times New Roman" w:hAnsi="Times New Roman" w:cs="Times New Roman"/>
                <w:color w:val="auto"/>
              </w:rPr>
              <w:t xml:space="preserve">Статья 41. Крупные сделки Общества </w:t>
            </w:r>
          </w:p>
          <w:p w:rsidR="009F2D4D" w:rsidRPr="00D76D09" w:rsidRDefault="009F2D4D" w:rsidP="007C1A37">
            <w:pPr>
              <w:pStyle w:val="3"/>
              <w:spacing w:before="0"/>
              <w:ind w:firstLine="447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D76D09">
              <w:rPr>
                <w:rFonts w:ascii="Times New Roman" w:hAnsi="Times New Roman" w:cs="Times New Roman"/>
                <w:color w:val="auto"/>
              </w:rPr>
              <w:t>4.</w:t>
            </w:r>
            <w:r w:rsidRPr="00D76D09">
              <w:rPr>
                <w:rFonts w:ascii="Times New Roman" w:hAnsi="Times New Roman" w:cs="Times New Roman"/>
                <w:b w:val="0"/>
                <w:color w:val="auto"/>
              </w:rPr>
              <w:t xml:space="preserve"> Решение о заключении Обществом крупной сделки принимается Советом директоров. Правление обязано представить Совету директоров информацию, необходимую для принятия решения о заключении крупной сделки.</w:t>
            </w:r>
          </w:p>
          <w:p w:rsidR="009F2D4D" w:rsidRPr="00D76D09" w:rsidRDefault="009F2D4D" w:rsidP="007C1A37">
            <w:pPr>
              <w:ind w:firstLine="447"/>
              <w:jc w:val="both"/>
            </w:pPr>
            <w:r w:rsidRPr="00D76D09">
              <w:t xml:space="preserve">В целях информирования кредиторов, общественности и акционеров Общество обязано в течение трех рабочих дней после принятия Советом директоров решения о заключении Обществом крупной сделки опубликовать в средствах массовой информации сообщение о сделке на казахском и русском языках.   </w:t>
            </w:r>
          </w:p>
          <w:p w:rsidR="009F2D4D" w:rsidRPr="00D76D09" w:rsidRDefault="009F2D4D" w:rsidP="00D60C94">
            <w:pPr>
              <w:tabs>
                <w:tab w:val="left" w:pos="0"/>
              </w:tabs>
              <w:ind w:right="-2"/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9F2D4D" w:rsidRPr="00D76D09" w:rsidRDefault="009F2D4D" w:rsidP="007C1A37">
            <w:pPr>
              <w:tabs>
                <w:tab w:val="left" w:pos="0"/>
              </w:tabs>
              <w:ind w:right="-2" w:firstLine="459"/>
              <w:jc w:val="both"/>
              <w:rPr>
                <w:b/>
              </w:rPr>
            </w:pPr>
            <w:r w:rsidRPr="00D76D09">
              <w:rPr>
                <w:b/>
              </w:rPr>
              <w:t>Статья 41. Крупные сделки Общества</w:t>
            </w:r>
          </w:p>
          <w:p w:rsidR="001B2EA4" w:rsidRPr="00D76D09" w:rsidRDefault="009F2D4D" w:rsidP="001B2EA4">
            <w:pPr>
              <w:pStyle w:val="3"/>
              <w:spacing w:before="0"/>
              <w:ind w:firstLine="447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D76D09">
              <w:rPr>
                <w:rFonts w:ascii="Times New Roman" w:hAnsi="Times New Roman" w:cs="Times New Roman"/>
                <w:color w:val="auto"/>
              </w:rPr>
              <w:t xml:space="preserve">4. </w:t>
            </w:r>
            <w:proofErr w:type="gramStart"/>
            <w:r w:rsidRPr="00D76D09">
              <w:rPr>
                <w:rFonts w:ascii="Times New Roman" w:hAnsi="Times New Roman" w:cs="Times New Roman"/>
                <w:b w:val="0"/>
                <w:color w:val="auto"/>
              </w:rPr>
              <w:t>Решение о заключении Обществом крупных сделок принимается Советом директоров</w:t>
            </w:r>
            <w:r w:rsidRPr="00D76D09">
              <w:rPr>
                <w:rFonts w:ascii="Times New Roman" w:hAnsi="Times New Roman" w:cs="Times New Roman"/>
                <w:color w:val="auto"/>
              </w:rPr>
              <w:t>, за исключением сделок, решение о заключении которых принимается Общим собранием акционеров Общества в соответствии с подпунктом 27-1) пункта 1 статьи 29 настоящего Устава</w:t>
            </w:r>
            <w:r w:rsidRPr="00D76D09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  <w:proofErr w:type="gramEnd"/>
            <w:r w:rsidR="001B2EA4" w:rsidRPr="00D76D09">
              <w:rPr>
                <w:rFonts w:ascii="Times New Roman" w:hAnsi="Times New Roman" w:cs="Times New Roman"/>
                <w:b w:val="0"/>
                <w:color w:val="auto"/>
              </w:rPr>
              <w:t xml:space="preserve"> Правление обязано представить информацию, необходимую для принятия решения о заключении крупной сделки.</w:t>
            </w:r>
          </w:p>
          <w:p w:rsidR="009F2D4D" w:rsidRPr="00D76D09" w:rsidRDefault="009F2D4D" w:rsidP="007C1A37">
            <w:pPr>
              <w:pStyle w:val="HTML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b/>
                <w:sz w:val="24"/>
                <w:szCs w:val="24"/>
              </w:rPr>
              <w:t>В целях информирования кредиторов, общественности и акционеров Общество обязано в течение трех рабочих дней после принятия решения о заключении Обществом крупной сделки опубликовать в средствах массовой информации сообщение о сделке на казахском и русском языках.</w:t>
            </w:r>
          </w:p>
          <w:p w:rsidR="009F2D4D" w:rsidRPr="00D76D09" w:rsidRDefault="009F2D4D" w:rsidP="00D60C94">
            <w:pPr>
              <w:tabs>
                <w:tab w:val="left" w:pos="0"/>
              </w:tabs>
              <w:ind w:right="-2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F2D4D" w:rsidRPr="00D76D09" w:rsidRDefault="009F2D4D" w:rsidP="00D60C94">
            <w:pPr>
              <w:jc w:val="both"/>
              <w:rPr>
                <w:bCs/>
              </w:rPr>
            </w:pPr>
            <w:r w:rsidRPr="00D76D09">
              <w:rPr>
                <w:bCs/>
              </w:rPr>
              <w:t xml:space="preserve">п. 1 ст. 70 </w:t>
            </w:r>
            <w:r w:rsidRPr="00D76D09">
              <w:t>Закона об АО</w:t>
            </w:r>
          </w:p>
        </w:tc>
      </w:tr>
      <w:tr w:rsidR="00D76D09" w:rsidRPr="00D76D09" w:rsidTr="005B7E51">
        <w:trPr>
          <w:tblHeader/>
        </w:trPr>
        <w:tc>
          <w:tcPr>
            <w:tcW w:w="580" w:type="dxa"/>
          </w:tcPr>
          <w:p w:rsidR="009F2D4D" w:rsidRPr="00D76D09" w:rsidRDefault="00E21528" w:rsidP="00D60C94">
            <w:pPr>
              <w:jc w:val="both"/>
            </w:pPr>
            <w:r w:rsidRPr="00D76D09">
              <w:t>15</w:t>
            </w:r>
          </w:p>
        </w:tc>
        <w:tc>
          <w:tcPr>
            <w:tcW w:w="5941" w:type="dxa"/>
          </w:tcPr>
          <w:p w:rsidR="009F2D4D" w:rsidRPr="00D76D09" w:rsidRDefault="009F2D4D" w:rsidP="004B6F0C">
            <w:pPr>
              <w:pStyle w:val="2"/>
              <w:ind w:right="-2" w:firstLine="588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Статья 44. Предоставление информации</w:t>
            </w:r>
          </w:p>
          <w:p w:rsidR="009F2D4D" w:rsidRPr="00D76D09" w:rsidRDefault="009F2D4D" w:rsidP="004B6F0C">
            <w:pPr>
              <w:ind w:firstLine="588"/>
              <w:jc w:val="both"/>
            </w:pPr>
            <w:r w:rsidRPr="00D76D09">
              <w:rPr>
                <w:b/>
              </w:rPr>
              <w:t xml:space="preserve">1. </w:t>
            </w:r>
            <w:r w:rsidRPr="00D76D09">
              <w:t xml:space="preserve">Общество доводит до сведения своих акционеров и инвесторов информацию о следующих корпоративных событиях Общества: </w:t>
            </w:r>
          </w:p>
          <w:p w:rsidR="009F2D4D" w:rsidRPr="00D76D09" w:rsidRDefault="009F2D4D" w:rsidP="004B6F0C">
            <w:pPr>
              <w:pStyle w:val="a9"/>
              <w:ind w:left="0" w:right="-2" w:firstLine="588"/>
              <w:jc w:val="both"/>
            </w:pPr>
            <w:r w:rsidRPr="00D76D09">
              <w:t>3) совершение Обществом крупных сделок и сделок, в совершении которых Обществом имеется заинтересованность;</w:t>
            </w:r>
          </w:p>
          <w:p w:rsidR="009F2D4D" w:rsidRPr="00D76D09" w:rsidRDefault="009F2D4D" w:rsidP="00D60C94">
            <w:pPr>
              <w:jc w:val="both"/>
            </w:pPr>
          </w:p>
        </w:tc>
        <w:tc>
          <w:tcPr>
            <w:tcW w:w="6520" w:type="dxa"/>
          </w:tcPr>
          <w:p w:rsidR="009F2D4D" w:rsidRPr="00D76D09" w:rsidRDefault="009F2D4D" w:rsidP="004B6F0C">
            <w:pPr>
              <w:pStyle w:val="2"/>
              <w:ind w:right="-2" w:firstLine="60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Статья 44. Предоставление информации</w:t>
            </w:r>
          </w:p>
          <w:p w:rsidR="009F2D4D" w:rsidRPr="00D76D09" w:rsidRDefault="009F2D4D" w:rsidP="004B6F0C">
            <w:pPr>
              <w:ind w:firstLine="600"/>
              <w:jc w:val="both"/>
            </w:pPr>
            <w:r w:rsidRPr="00D76D09">
              <w:rPr>
                <w:b/>
              </w:rPr>
              <w:t xml:space="preserve">1. </w:t>
            </w:r>
            <w:r w:rsidRPr="00D76D09">
              <w:t xml:space="preserve">Общество доводит до сведения своих акционеров и инвесторов информацию о следующих корпоративных событиях Общества: </w:t>
            </w:r>
          </w:p>
          <w:p w:rsidR="009F2D4D" w:rsidRPr="00D76D09" w:rsidRDefault="009F2D4D" w:rsidP="004B6F0C">
            <w:pPr>
              <w:pStyle w:val="HTML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sz w:val="24"/>
                <w:szCs w:val="24"/>
              </w:rPr>
              <w:t xml:space="preserve">3) совершение Обществом крупных сделок и сделок, которые отвечают одновременно следующим условиям: являются сделками, в совершении которых Обществом имеется заинтересованность, и связаны с приобретением или отчуждением имущества, стоимость которого составляет десять и более процентов от размера общей балансовой стоимости активов </w:t>
            </w:r>
            <w:proofErr w:type="gramStart"/>
            <w:r w:rsidRPr="00D76D09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proofErr w:type="gramEnd"/>
            <w:r w:rsidRPr="00D76D09">
              <w:rPr>
                <w:rFonts w:ascii="Times New Roman" w:hAnsi="Times New Roman" w:cs="Times New Roman"/>
                <w:sz w:val="24"/>
                <w:szCs w:val="24"/>
              </w:rPr>
              <w:t xml:space="preserve"> на дату принятия уполномоченным органом Общества решения о заключении таких сделок.</w:t>
            </w:r>
          </w:p>
          <w:p w:rsidR="009F2D4D" w:rsidRPr="00D76D09" w:rsidRDefault="009F2D4D" w:rsidP="004B6F0C">
            <w:pPr>
              <w:pStyle w:val="HTML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sz w:val="24"/>
                <w:szCs w:val="24"/>
              </w:rPr>
              <w:t>Информация о сделке, в результате которой приобретается либо отчуждается имущество на сумму десять и более процентов от размера активов Общества, должна включать сведения о сторонах сделки, приобретенных или отчуждаемых активах, сроках и условиях сделки, характере и объеме долей участия вовлеченных лиц, а также при наличии иных сведений о сделке;</w:t>
            </w:r>
          </w:p>
          <w:p w:rsidR="009F2D4D" w:rsidRPr="00D76D09" w:rsidRDefault="009F2D4D" w:rsidP="00D60C94">
            <w:pPr>
              <w:jc w:val="both"/>
            </w:pPr>
          </w:p>
        </w:tc>
        <w:tc>
          <w:tcPr>
            <w:tcW w:w="2977" w:type="dxa"/>
          </w:tcPr>
          <w:p w:rsidR="009F2D4D" w:rsidRPr="00D76D09" w:rsidRDefault="009F2D4D" w:rsidP="00D60C94">
            <w:pPr>
              <w:jc w:val="both"/>
            </w:pPr>
            <w:proofErr w:type="spellStart"/>
            <w:r w:rsidRPr="00D76D09">
              <w:t>пп</w:t>
            </w:r>
            <w:proofErr w:type="spellEnd"/>
            <w:r w:rsidRPr="00D76D09">
              <w:t>. 3) п. 1 ст. 79 Закона об АО</w:t>
            </w:r>
          </w:p>
        </w:tc>
      </w:tr>
    </w:tbl>
    <w:p w:rsidR="00525FEB" w:rsidRPr="00D76D09" w:rsidRDefault="00525FEB" w:rsidP="00D60C94">
      <w:pPr>
        <w:jc w:val="both"/>
      </w:pPr>
      <w:bookmarkStart w:id="0" w:name="_GoBack"/>
      <w:bookmarkEnd w:id="0"/>
    </w:p>
    <w:sectPr w:rsidR="00525FEB" w:rsidRPr="00D76D09" w:rsidSect="00D60C94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8F7"/>
    <w:multiLevelType w:val="singleLevel"/>
    <w:tmpl w:val="C476891C"/>
    <w:lvl w:ilvl="0">
      <w:start w:val="5"/>
      <w:numFmt w:val="decimal"/>
      <w:lvlText w:val="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">
    <w:nsid w:val="0DCB58E6"/>
    <w:multiLevelType w:val="hybridMultilevel"/>
    <w:tmpl w:val="127EBFEC"/>
    <w:lvl w:ilvl="0" w:tplc="9348C646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392DF4"/>
    <w:multiLevelType w:val="hybridMultilevel"/>
    <w:tmpl w:val="C1E03042"/>
    <w:lvl w:ilvl="0" w:tplc="CB94A7F2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477B79"/>
    <w:multiLevelType w:val="hybridMultilevel"/>
    <w:tmpl w:val="77DCCD60"/>
    <w:lvl w:ilvl="0" w:tplc="E58CDA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AE296C"/>
    <w:multiLevelType w:val="hybridMultilevel"/>
    <w:tmpl w:val="3702902E"/>
    <w:lvl w:ilvl="0" w:tplc="3656CAB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BD0372"/>
    <w:multiLevelType w:val="hybridMultilevel"/>
    <w:tmpl w:val="F786679E"/>
    <w:lvl w:ilvl="0" w:tplc="76E230C0">
      <w:start w:val="27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5D4723"/>
    <w:multiLevelType w:val="hybridMultilevel"/>
    <w:tmpl w:val="D7428846"/>
    <w:lvl w:ilvl="0" w:tplc="64A80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40FD3"/>
    <w:multiLevelType w:val="hybridMultilevel"/>
    <w:tmpl w:val="A8185106"/>
    <w:lvl w:ilvl="0" w:tplc="1324A6A8">
      <w:start w:val="1"/>
      <w:numFmt w:val="decimal"/>
      <w:lvlText w:val="%1)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576F20"/>
    <w:multiLevelType w:val="hybridMultilevel"/>
    <w:tmpl w:val="D7428846"/>
    <w:lvl w:ilvl="0" w:tplc="64A80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70344"/>
    <w:multiLevelType w:val="hybridMultilevel"/>
    <w:tmpl w:val="35904542"/>
    <w:lvl w:ilvl="0" w:tplc="C058906E">
      <w:start w:val="1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E7727F"/>
    <w:multiLevelType w:val="hybridMultilevel"/>
    <w:tmpl w:val="3B32639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066C6"/>
    <w:multiLevelType w:val="hybridMultilevel"/>
    <w:tmpl w:val="ED1C0F82"/>
    <w:lvl w:ilvl="0" w:tplc="0070462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84C6A6D"/>
    <w:multiLevelType w:val="hybridMultilevel"/>
    <w:tmpl w:val="1F0C6406"/>
    <w:lvl w:ilvl="0" w:tplc="1F08D49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68EE309A"/>
    <w:multiLevelType w:val="hybridMultilevel"/>
    <w:tmpl w:val="386CD5DA"/>
    <w:lvl w:ilvl="0" w:tplc="06B811E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2A2D0F"/>
    <w:multiLevelType w:val="hybridMultilevel"/>
    <w:tmpl w:val="243A09F4"/>
    <w:lvl w:ilvl="0" w:tplc="56046C36">
      <w:start w:val="2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73B5EF2"/>
    <w:multiLevelType w:val="hybridMultilevel"/>
    <w:tmpl w:val="F1946896"/>
    <w:lvl w:ilvl="0" w:tplc="A2E4ABFA">
      <w:start w:val="1"/>
      <w:numFmt w:val="decimal"/>
      <w:lvlText w:val="%1)"/>
      <w:lvlJc w:val="left"/>
      <w:pPr>
        <w:tabs>
          <w:tab w:val="num" w:pos="1042"/>
        </w:tabs>
        <w:ind w:left="1042" w:hanging="90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5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4"/>
  </w:num>
  <w:num w:numId="13">
    <w:abstractNumId w:val="1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4A"/>
    <w:rsid w:val="000042F5"/>
    <w:rsid w:val="00004AC7"/>
    <w:rsid w:val="0001140E"/>
    <w:rsid w:val="000224BD"/>
    <w:rsid w:val="00036DF6"/>
    <w:rsid w:val="0004071B"/>
    <w:rsid w:val="0004682F"/>
    <w:rsid w:val="00055B4A"/>
    <w:rsid w:val="00061135"/>
    <w:rsid w:val="00063343"/>
    <w:rsid w:val="000711CB"/>
    <w:rsid w:val="000746C4"/>
    <w:rsid w:val="00093E5B"/>
    <w:rsid w:val="000A07A0"/>
    <w:rsid w:val="000A2874"/>
    <w:rsid w:val="000A45BC"/>
    <w:rsid w:val="000C3AD7"/>
    <w:rsid w:val="000D14B4"/>
    <w:rsid w:val="000D2056"/>
    <w:rsid w:val="000D34E4"/>
    <w:rsid w:val="000D59FF"/>
    <w:rsid w:val="000F7152"/>
    <w:rsid w:val="0010017C"/>
    <w:rsid w:val="0011017B"/>
    <w:rsid w:val="0011078E"/>
    <w:rsid w:val="00117F6C"/>
    <w:rsid w:val="00120C38"/>
    <w:rsid w:val="001235CA"/>
    <w:rsid w:val="00123BE1"/>
    <w:rsid w:val="00135925"/>
    <w:rsid w:val="00142D7C"/>
    <w:rsid w:val="00144798"/>
    <w:rsid w:val="00150EEB"/>
    <w:rsid w:val="00151B4A"/>
    <w:rsid w:val="00172326"/>
    <w:rsid w:val="00180F64"/>
    <w:rsid w:val="00182C97"/>
    <w:rsid w:val="00195C30"/>
    <w:rsid w:val="001A6CC4"/>
    <w:rsid w:val="001B2EA4"/>
    <w:rsid w:val="001B5DD8"/>
    <w:rsid w:val="001C3B04"/>
    <w:rsid w:val="001D546C"/>
    <w:rsid w:val="001E1C29"/>
    <w:rsid w:val="001E24DF"/>
    <w:rsid w:val="001E26D3"/>
    <w:rsid w:val="001E3096"/>
    <w:rsid w:val="001F20C3"/>
    <w:rsid w:val="001F6FA8"/>
    <w:rsid w:val="00200004"/>
    <w:rsid w:val="002109E2"/>
    <w:rsid w:val="00211AE4"/>
    <w:rsid w:val="00214FEB"/>
    <w:rsid w:val="002164E8"/>
    <w:rsid w:val="00222508"/>
    <w:rsid w:val="00230AC5"/>
    <w:rsid w:val="0023154D"/>
    <w:rsid w:val="00233D67"/>
    <w:rsid w:val="002362F0"/>
    <w:rsid w:val="00236F72"/>
    <w:rsid w:val="0026047B"/>
    <w:rsid w:val="002776BF"/>
    <w:rsid w:val="002831D1"/>
    <w:rsid w:val="002B2503"/>
    <w:rsid w:val="002B2E92"/>
    <w:rsid w:val="002B41D1"/>
    <w:rsid w:val="002C609F"/>
    <w:rsid w:val="002D4B17"/>
    <w:rsid w:val="002D5689"/>
    <w:rsid w:val="002E6B11"/>
    <w:rsid w:val="002E7F90"/>
    <w:rsid w:val="00303857"/>
    <w:rsid w:val="0032203C"/>
    <w:rsid w:val="00324ECD"/>
    <w:rsid w:val="003432A3"/>
    <w:rsid w:val="0035589C"/>
    <w:rsid w:val="00362EFC"/>
    <w:rsid w:val="003656BD"/>
    <w:rsid w:val="003757EC"/>
    <w:rsid w:val="00375DED"/>
    <w:rsid w:val="00380E74"/>
    <w:rsid w:val="00396106"/>
    <w:rsid w:val="003A6E93"/>
    <w:rsid w:val="003A7E78"/>
    <w:rsid w:val="003B53EA"/>
    <w:rsid w:val="003D441D"/>
    <w:rsid w:val="003E627F"/>
    <w:rsid w:val="003E74D6"/>
    <w:rsid w:val="003F793A"/>
    <w:rsid w:val="00400717"/>
    <w:rsid w:val="00402AE3"/>
    <w:rsid w:val="00405258"/>
    <w:rsid w:val="00420A33"/>
    <w:rsid w:val="004275A3"/>
    <w:rsid w:val="00433B7E"/>
    <w:rsid w:val="004358F3"/>
    <w:rsid w:val="004400E6"/>
    <w:rsid w:val="00453BCA"/>
    <w:rsid w:val="00454523"/>
    <w:rsid w:val="004622A4"/>
    <w:rsid w:val="004839BB"/>
    <w:rsid w:val="00486546"/>
    <w:rsid w:val="0049511F"/>
    <w:rsid w:val="004A62E1"/>
    <w:rsid w:val="004A62EF"/>
    <w:rsid w:val="004B002B"/>
    <w:rsid w:val="004B6F0C"/>
    <w:rsid w:val="004B717F"/>
    <w:rsid w:val="004C2B8B"/>
    <w:rsid w:val="004C48AE"/>
    <w:rsid w:val="004C4B0A"/>
    <w:rsid w:val="004D0927"/>
    <w:rsid w:val="004E1B55"/>
    <w:rsid w:val="004F0077"/>
    <w:rsid w:val="004F7754"/>
    <w:rsid w:val="00505EB6"/>
    <w:rsid w:val="00506244"/>
    <w:rsid w:val="00512F65"/>
    <w:rsid w:val="0051316A"/>
    <w:rsid w:val="00521C0A"/>
    <w:rsid w:val="00522321"/>
    <w:rsid w:val="00523485"/>
    <w:rsid w:val="00525FEB"/>
    <w:rsid w:val="00526140"/>
    <w:rsid w:val="00526BCD"/>
    <w:rsid w:val="00526D0B"/>
    <w:rsid w:val="00545E32"/>
    <w:rsid w:val="00556749"/>
    <w:rsid w:val="00561C18"/>
    <w:rsid w:val="00564AE0"/>
    <w:rsid w:val="00572C4D"/>
    <w:rsid w:val="005779AC"/>
    <w:rsid w:val="00584EF4"/>
    <w:rsid w:val="00592FF8"/>
    <w:rsid w:val="005A6C3B"/>
    <w:rsid w:val="005A6D44"/>
    <w:rsid w:val="005B7E51"/>
    <w:rsid w:val="005C4498"/>
    <w:rsid w:val="005D0C54"/>
    <w:rsid w:val="005D3EEA"/>
    <w:rsid w:val="005D6E48"/>
    <w:rsid w:val="005E0E47"/>
    <w:rsid w:val="005F02A5"/>
    <w:rsid w:val="00610C17"/>
    <w:rsid w:val="0061353F"/>
    <w:rsid w:val="006317E5"/>
    <w:rsid w:val="0064480C"/>
    <w:rsid w:val="00646B47"/>
    <w:rsid w:val="00647998"/>
    <w:rsid w:val="00651213"/>
    <w:rsid w:val="00651D02"/>
    <w:rsid w:val="00665857"/>
    <w:rsid w:val="00672577"/>
    <w:rsid w:val="0068719A"/>
    <w:rsid w:val="006A20CF"/>
    <w:rsid w:val="006A33E6"/>
    <w:rsid w:val="006A5DE0"/>
    <w:rsid w:val="006A7AD0"/>
    <w:rsid w:val="006B1DF8"/>
    <w:rsid w:val="006C0142"/>
    <w:rsid w:val="006C35B7"/>
    <w:rsid w:val="006C5663"/>
    <w:rsid w:val="006D6823"/>
    <w:rsid w:val="006E106C"/>
    <w:rsid w:val="006F50A9"/>
    <w:rsid w:val="00702CDC"/>
    <w:rsid w:val="0071659B"/>
    <w:rsid w:val="00732715"/>
    <w:rsid w:val="0074798C"/>
    <w:rsid w:val="00747BC9"/>
    <w:rsid w:val="007511FD"/>
    <w:rsid w:val="00757ABA"/>
    <w:rsid w:val="007654B4"/>
    <w:rsid w:val="0076706E"/>
    <w:rsid w:val="00777AD8"/>
    <w:rsid w:val="007A31CB"/>
    <w:rsid w:val="007C1A37"/>
    <w:rsid w:val="007D188D"/>
    <w:rsid w:val="007F51EA"/>
    <w:rsid w:val="008462D7"/>
    <w:rsid w:val="008470B3"/>
    <w:rsid w:val="00853DBA"/>
    <w:rsid w:val="00855ECF"/>
    <w:rsid w:val="008677FD"/>
    <w:rsid w:val="008726BA"/>
    <w:rsid w:val="00874686"/>
    <w:rsid w:val="008750E2"/>
    <w:rsid w:val="00885A87"/>
    <w:rsid w:val="008913A1"/>
    <w:rsid w:val="00892C90"/>
    <w:rsid w:val="00893AF4"/>
    <w:rsid w:val="008A38CD"/>
    <w:rsid w:val="008B5049"/>
    <w:rsid w:val="008C20E0"/>
    <w:rsid w:val="008C3BEE"/>
    <w:rsid w:val="008C6C85"/>
    <w:rsid w:val="008D32C6"/>
    <w:rsid w:val="008F222C"/>
    <w:rsid w:val="008F2E27"/>
    <w:rsid w:val="00900E0A"/>
    <w:rsid w:val="0091268C"/>
    <w:rsid w:val="009306A7"/>
    <w:rsid w:val="00936C31"/>
    <w:rsid w:val="00941E83"/>
    <w:rsid w:val="00943C20"/>
    <w:rsid w:val="00960AA7"/>
    <w:rsid w:val="00960D2F"/>
    <w:rsid w:val="00973C99"/>
    <w:rsid w:val="0097497E"/>
    <w:rsid w:val="00982C5B"/>
    <w:rsid w:val="009924CE"/>
    <w:rsid w:val="009A217B"/>
    <w:rsid w:val="009A4801"/>
    <w:rsid w:val="009A5D1B"/>
    <w:rsid w:val="009B1793"/>
    <w:rsid w:val="009B3026"/>
    <w:rsid w:val="009B4F18"/>
    <w:rsid w:val="009C1B72"/>
    <w:rsid w:val="009C4AB0"/>
    <w:rsid w:val="009F2D4D"/>
    <w:rsid w:val="009F3349"/>
    <w:rsid w:val="00A020A0"/>
    <w:rsid w:val="00A05E77"/>
    <w:rsid w:val="00A068F2"/>
    <w:rsid w:val="00A11412"/>
    <w:rsid w:val="00A11A50"/>
    <w:rsid w:val="00A36A9C"/>
    <w:rsid w:val="00A4176D"/>
    <w:rsid w:val="00A41F18"/>
    <w:rsid w:val="00A447A1"/>
    <w:rsid w:val="00A53139"/>
    <w:rsid w:val="00A61C7C"/>
    <w:rsid w:val="00A71620"/>
    <w:rsid w:val="00A8309E"/>
    <w:rsid w:val="00A87DCE"/>
    <w:rsid w:val="00AA7222"/>
    <w:rsid w:val="00AA74A5"/>
    <w:rsid w:val="00AC2FFE"/>
    <w:rsid w:val="00AD429F"/>
    <w:rsid w:val="00AE19EA"/>
    <w:rsid w:val="00AE1A9F"/>
    <w:rsid w:val="00AE1FAF"/>
    <w:rsid w:val="00AF165B"/>
    <w:rsid w:val="00AF3EB5"/>
    <w:rsid w:val="00B000ED"/>
    <w:rsid w:val="00B00AC1"/>
    <w:rsid w:val="00B04B08"/>
    <w:rsid w:val="00B06E2D"/>
    <w:rsid w:val="00B20E71"/>
    <w:rsid w:val="00B24147"/>
    <w:rsid w:val="00B271B6"/>
    <w:rsid w:val="00B30F91"/>
    <w:rsid w:val="00B34ED9"/>
    <w:rsid w:val="00B363A5"/>
    <w:rsid w:val="00B46EC4"/>
    <w:rsid w:val="00B509CB"/>
    <w:rsid w:val="00B51349"/>
    <w:rsid w:val="00B94C68"/>
    <w:rsid w:val="00B96EFE"/>
    <w:rsid w:val="00BA3DFE"/>
    <w:rsid w:val="00BD1AE6"/>
    <w:rsid w:val="00BD30F1"/>
    <w:rsid w:val="00BD569B"/>
    <w:rsid w:val="00BD65D1"/>
    <w:rsid w:val="00BE788B"/>
    <w:rsid w:val="00C3640C"/>
    <w:rsid w:val="00C36CD5"/>
    <w:rsid w:val="00C36DE8"/>
    <w:rsid w:val="00C44CC7"/>
    <w:rsid w:val="00C47506"/>
    <w:rsid w:val="00C60A33"/>
    <w:rsid w:val="00C704F9"/>
    <w:rsid w:val="00C77477"/>
    <w:rsid w:val="00C778E5"/>
    <w:rsid w:val="00C833AC"/>
    <w:rsid w:val="00C857D6"/>
    <w:rsid w:val="00C914E0"/>
    <w:rsid w:val="00CA51F4"/>
    <w:rsid w:val="00CB5445"/>
    <w:rsid w:val="00CB5E3F"/>
    <w:rsid w:val="00CB6358"/>
    <w:rsid w:val="00CD11D5"/>
    <w:rsid w:val="00CF2181"/>
    <w:rsid w:val="00D07F40"/>
    <w:rsid w:val="00D130C1"/>
    <w:rsid w:val="00D404BB"/>
    <w:rsid w:val="00D52A49"/>
    <w:rsid w:val="00D554E2"/>
    <w:rsid w:val="00D60C94"/>
    <w:rsid w:val="00D72F84"/>
    <w:rsid w:val="00D76D09"/>
    <w:rsid w:val="00D80A1E"/>
    <w:rsid w:val="00D818B8"/>
    <w:rsid w:val="00D87454"/>
    <w:rsid w:val="00D94E0B"/>
    <w:rsid w:val="00DA4657"/>
    <w:rsid w:val="00DA5744"/>
    <w:rsid w:val="00DA5A38"/>
    <w:rsid w:val="00DB12F4"/>
    <w:rsid w:val="00DC2751"/>
    <w:rsid w:val="00DD0C0C"/>
    <w:rsid w:val="00DD49E0"/>
    <w:rsid w:val="00DE375C"/>
    <w:rsid w:val="00DE7984"/>
    <w:rsid w:val="00DF0CCD"/>
    <w:rsid w:val="00DF1DB7"/>
    <w:rsid w:val="00DF4D57"/>
    <w:rsid w:val="00DF79A9"/>
    <w:rsid w:val="00E0034E"/>
    <w:rsid w:val="00E174E1"/>
    <w:rsid w:val="00E21528"/>
    <w:rsid w:val="00E37EC1"/>
    <w:rsid w:val="00E4044A"/>
    <w:rsid w:val="00E63B8D"/>
    <w:rsid w:val="00E71409"/>
    <w:rsid w:val="00E74B1B"/>
    <w:rsid w:val="00E83430"/>
    <w:rsid w:val="00E905BF"/>
    <w:rsid w:val="00E92D4D"/>
    <w:rsid w:val="00E92E60"/>
    <w:rsid w:val="00E95B5D"/>
    <w:rsid w:val="00E96868"/>
    <w:rsid w:val="00E96BD8"/>
    <w:rsid w:val="00EB11D4"/>
    <w:rsid w:val="00EB3DFB"/>
    <w:rsid w:val="00EB5D62"/>
    <w:rsid w:val="00EB74D1"/>
    <w:rsid w:val="00EC18EA"/>
    <w:rsid w:val="00EC63A2"/>
    <w:rsid w:val="00ED3BD1"/>
    <w:rsid w:val="00F02655"/>
    <w:rsid w:val="00F02E4F"/>
    <w:rsid w:val="00F12265"/>
    <w:rsid w:val="00F228C6"/>
    <w:rsid w:val="00F24C3F"/>
    <w:rsid w:val="00F251BE"/>
    <w:rsid w:val="00F36162"/>
    <w:rsid w:val="00F37916"/>
    <w:rsid w:val="00F466FB"/>
    <w:rsid w:val="00F70980"/>
    <w:rsid w:val="00F903AF"/>
    <w:rsid w:val="00F96F34"/>
    <w:rsid w:val="00FA1064"/>
    <w:rsid w:val="00FB2A12"/>
    <w:rsid w:val="00FB66E7"/>
    <w:rsid w:val="00FB7F94"/>
    <w:rsid w:val="00FC4206"/>
    <w:rsid w:val="00FD2DDF"/>
    <w:rsid w:val="00FD495A"/>
    <w:rsid w:val="00FE2057"/>
    <w:rsid w:val="00FF1E64"/>
    <w:rsid w:val="00FF26AF"/>
    <w:rsid w:val="00FF2BC3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D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4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E4044A"/>
    <w:pPr>
      <w:keepNext/>
      <w:tabs>
        <w:tab w:val="left" w:pos="720"/>
      </w:tabs>
      <w:ind w:left="720" w:right="43" w:hanging="720"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234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404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E4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E4044A"/>
    <w:pPr>
      <w:tabs>
        <w:tab w:val="left" w:pos="720"/>
      </w:tabs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E404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0">
    <w:name w:val="s0"/>
    <w:rsid w:val="00A1141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List Paragraph"/>
    <w:basedOn w:val="a"/>
    <w:uiPriority w:val="34"/>
    <w:qFormat/>
    <w:rsid w:val="006C0142"/>
    <w:pPr>
      <w:ind w:left="720"/>
      <w:contextualSpacing/>
    </w:pPr>
  </w:style>
  <w:style w:type="paragraph" w:customStyle="1" w:styleId="a5">
    <w:name w:val="Знак"/>
    <w:basedOn w:val="a"/>
    <w:autoRedefine/>
    <w:rsid w:val="006C014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6C0142"/>
    <w:rPr>
      <w:color w:val="000080"/>
      <w:u w:val="single"/>
    </w:rPr>
  </w:style>
  <w:style w:type="character" w:customStyle="1" w:styleId="s00">
    <w:name w:val="s00"/>
    <w:basedOn w:val="a0"/>
    <w:rsid w:val="006C0142"/>
  </w:style>
  <w:style w:type="paragraph" w:styleId="23">
    <w:name w:val="Body Text Indent 2"/>
    <w:basedOn w:val="a"/>
    <w:link w:val="24"/>
    <w:uiPriority w:val="99"/>
    <w:semiHidden/>
    <w:unhideWhenUsed/>
    <w:rsid w:val="00036D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6D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7">
    <w:name w:val="Знак"/>
    <w:basedOn w:val="a"/>
    <w:autoRedefine/>
    <w:rsid w:val="00236F7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8">
    <w:name w:val="Знак"/>
    <w:basedOn w:val="a"/>
    <w:autoRedefine/>
    <w:rsid w:val="00E95B5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234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234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F4D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F4D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4D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D72F8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72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autoRedefine/>
    <w:rsid w:val="008C20E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c">
    <w:name w:val="Знак"/>
    <w:basedOn w:val="a"/>
    <w:autoRedefine/>
    <w:rsid w:val="005223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d">
    <w:name w:val="No Spacing"/>
    <w:uiPriority w:val="1"/>
    <w:qFormat/>
    <w:rsid w:val="00943C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D4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4B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"/>
    <w:basedOn w:val="a"/>
    <w:autoRedefine/>
    <w:rsid w:val="002D4B1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">
    <w:name w:val="Знак"/>
    <w:basedOn w:val="a"/>
    <w:autoRedefine/>
    <w:rsid w:val="00D130C1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D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4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E4044A"/>
    <w:pPr>
      <w:keepNext/>
      <w:tabs>
        <w:tab w:val="left" w:pos="720"/>
      </w:tabs>
      <w:ind w:left="720" w:right="43" w:hanging="720"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234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404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E4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E4044A"/>
    <w:pPr>
      <w:tabs>
        <w:tab w:val="left" w:pos="720"/>
      </w:tabs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E404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0">
    <w:name w:val="s0"/>
    <w:rsid w:val="00A1141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List Paragraph"/>
    <w:basedOn w:val="a"/>
    <w:uiPriority w:val="34"/>
    <w:qFormat/>
    <w:rsid w:val="006C0142"/>
    <w:pPr>
      <w:ind w:left="720"/>
      <w:contextualSpacing/>
    </w:pPr>
  </w:style>
  <w:style w:type="paragraph" w:customStyle="1" w:styleId="a5">
    <w:name w:val="Знак"/>
    <w:basedOn w:val="a"/>
    <w:autoRedefine/>
    <w:rsid w:val="006C014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6C0142"/>
    <w:rPr>
      <w:color w:val="000080"/>
      <w:u w:val="single"/>
    </w:rPr>
  </w:style>
  <w:style w:type="character" w:customStyle="1" w:styleId="s00">
    <w:name w:val="s00"/>
    <w:basedOn w:val="a0"/>
    <w:rsid w:val="006C0142"/>
  </w:style>
  <w:style w:type="paragraph" w:styleId="23">
    <w:name w:val="Body Text Indent 2"/>
    <w:basedOn w:val="a"/>
    <w:link w:val="24"/>
    <w:uiPriority w:val="99"/>
    <w:semiHidden/>
    <w:unhideWhenUsed/>
    <w:rsid w:val="00036D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6D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7">
    <w:name w:val="Знак"/>
    <w:basedOn w:val="a"/>
    <w:autoRedefine/>
    <w:rsid w:val="00236F7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8">
    <w:name w:val="Знак"/>
    <w:basedOn w:val="a"/>
    <w:autoRedefine/>
    <w:rsid w:val="00E95B5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234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234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F4D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F4D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4D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D72F8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72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autoRedefine/>
    <w:rsid w:val="008C20E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c">
    <w:name w:val="Знак"/>
    <w:basedOn w:val="a"/>
    <w:autoRedefine/>
    <w:rsid w:val="005223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d">
    <w:name w:val="No Spacing"/>
    <w:uiPriority w:val="1"/>
    <w:qFormat/>
    <w:rsid w:val="00943C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D4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4B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"/>
    <w:basedOn w:val="a"/>
    <w:autoRedefine/>
    <w:rsid w:val="002D4B1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">
    <w:name w:val="Знак"/>
    <w:basedOn w:val="a"/>
    <w:autoRedefine/>
    <w:rsid w:val="00D130C1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stprofi.com/home/section/6936494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2017-11-15T05:25:00Z</dcterms:created>
  <dcterms:modified xsi:type="dcterms:W3CDTF">2017-11-15T05:30:00Z</dcterms:modified>
</cp:coreProperties>
</file>